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576" w:rsidRDefault="002059F6" w:rsidP="000100AE">
      <w:pPr>
        <w:rPr>
          <w:rFonts w:ascii="宋体" w:hAnsi="宋体" w:cs="仿宋_GB2312"/>
          <w:b/>
          <w:color w:val="000000"/>
          <w:sz w:val="44"/>
          <w:szCs w:val="44"/>
        </w:rPr>
      </w:pPr>
      <w:r>
        <w:rPr>
          <w:rFonts w:ascii="宋体" w:hAnsi="宋体" w:cs="仿宋_GB2312" w:hint="eastAsia"/>
          <w:b/>
          <w:color w:val="000000"/>
          <w:sz w:val="44"/>
          <w:szCs w:val="44"/>
        </w:rPr>
        <w:t xml:space="preserve">附件：           </w:t>
      </w:r>
      <w:r w:rsidR="00D04576" w:rsidRPr="008828AA">
        <w:rPr>
          <w:rFonts w:ascii="宋体" w:hAnsi="宋体" w:cs="仿宋_GB2312" w:hint="eastAsia"/>
          <w:b/>
          <w:color w:val="000000"/>
          <w:sz w:val="44"/>
          <w:szCs w:val="44"/>
        </w:rPr>
        <w:t>注销</w:t>
      </w:r>
      <w:r w:rsidR="00CE1090">
        <w:rPr>
          <w:rFonts w:ascii="宋体" w:hAnsi="宋体" w:cs="仿宋_GB2312" w:hint="eastAsia"/>
          <w:b/>
          <w:color w:val="000000"/>
          <w:sz w:val="44"/>
          <w:szCs w:val="44"/>
        </w:rPr>
        <w:t>《</w:t>
      </w:r>
      <w:r w:rsidR="00D04576" w:rsidRPr="008828AA">
        <w:rPr>
          <w:rFonts w:ascii="宋体" w:hAnsi="宋体" w:cs="仿宋_GB2312" w:hint="eastAsia"/>
          <w:b/>
          <w:color w:val="000000"/>
          <w:sz w:val="44"/>
          <w:szCs w:val="44"/>
        </w:rPr>
        <w:t>食品经营许可证</w:t>
      </w:r>
      <w:r w:rsidR="00CE1090">
        <w:rPr>
          <w:rFonts w:ascii="宋体" w:hAnsi="宋体" w:cs="仿宋_GB2312" w:hint="eastAsia"/>
          <w:b/>
          <w:color w:val="000000"/>
          <w:sz w:val="44"/>
          <w:szCs w:val="44"/>
        </w:rPr>
        <w:t>》</w:t>
      </w:r>
      <w:r w:rsidR="00D04576" w:rsidRPr="008828AA">
        <w:rPr>
          <w:rFonts w:ascii="宋体" w:hAnsi="宋体" w:cs="仿宋_GB2312" w:hint="eastAsia"/>
          <w:b/>
          <w:color w:val="000000"/>
          <w:sz w:val="44"/>
          <w:szCs w:val="44"/>
        </w:rPr>
        <w:t>的经营者名单</w:t>
      </w:r>
    </w:p>
    <w:p w:rsidR="000100AE" w:rsidRPr="00CE1090" w:rsidRDefault="000100AE" w:rsidP="000100AE">
      <w:pPr>
        <w:rPr>
          <w:rFonts w:ascii="宋体" w:hAnsi="宋体" w:cs="仿宋_GB2312"/>
          <w:b/>
          <w:color w:val="000000"/>
          <w:sz w:val="44"/>
          <w:szCs w:val="44"/>
        </w:rPr>
      </w:pPr>
    </w:p>
    <w:tbl>
      <w:tblPr>
        <w:tblStyle w:val="a7"/>
        <w:tblW w:w="0" w:type="auto"/>
        <w:jc w:val="center"/>
        <w:tblLayout w:type="fixed"/>
        <w:tblLook w:val="04A0"/>
      </w:tblPr>
      <w:tblGrid>
        <w:gridCol w:w="675"/>
        <w:gridCol w:w="2268"/>
        <w:gridCol w:w="2835"/>
        <w:gridCol w:w="1134"/>
        <w:gridCol w:w="2835"/>
        <w:gridCol w:w="2268"/>
        <w:gridCol w:w="2159"/>
      </w:tblGrid>
      <w:tr w:rsidR="00304EF6" w:rsidRPr="003C6965" w:rsidTr="00C105BC">
        <w:trPr>
          <w:trHeight w:val="1586"/>
          <w:jc w:val="center"/>
        </w:trPr>
        <w:tc>
          <w:tcPr>
            <w:tcW w:w="675"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序号</w:t>
            </w:r>
          </w:p>
        </w:tc>
        <w:tc>
          <w:tcPr>
            <w:tcW w:w="2268"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许可证编号</w:t>
            </w:r>
          </w:p>
        </w:tc>
        <w:tc>
          <w:tcPr>
            <w:tcW w:w="2835" w:type="dxa"/>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经营者名称</w:t>
            </w:r>
          </w:p>
        </w:tc>
        <w:tc>
          <w:tcPr>
            <w:tcW w:w="1134"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法定代表人（负责人）</w:t>
            </w:r>
          </w:p>
        </w:tc>
        <w:tc>
          <w:tcPr>
            <w:tcW w:w="2835" w:type="dxa"/>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经营场所</w:t>
            </w:r>
          </w:p>
        </w:tc>
        <w:tc>
          <w:tcPr>
            <w:tcW w:w="2268"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有效期截止日期</w:t>
            </w:r>
          </w:p>
        </w:tc>
        <w:tc>
          <w:tcPr>
            <w:tcW w:w="2159" w:type="dxa"/>
            <w:noWrap/>
            <w:vAlign w:val="center"/>
            <w:hideMark/>
          </w:tcPr>
          <w:p w:rsidR="00304EF6" w:rsidRPr="00870D34" w:rsidRDefault="00304EF6" w:rsidP="003A0CFF">
            <w:pPr>
              <w:spacing w:line="240" w:lineRule="atLeast"/>
              <w:jc w:val="center"/>
            </w:pPr>
            <w:r w:rsidRPr="00304EF6">
              <w:rPr>
                <w:rFonts w:asciiTheme="minorEastAsia" w:eastAsiaTheme="minorEastAsia" w:hAnsiTheme="minorEastAsia" w:cs="仿宋_GB2312" w:hint="eastAsia"/>
                <w:b/>
                <w:color w:val="000000" w:themeColor="text1"/>
                <w:sz w:val="28"/>
                <w:szCs w:val="28"/>
              </w:rPr>
              <w:t>注销原因</w:t>
            </w:r>
          </w:p>
        </w:tc>
      </w:tr>
      <w:tr w:rsidR="00D01B4D" w:rsidRPr="00C105BC" w:rsidTr="00C105BC">
        <w:tblPrEx>
          <w:jc w:val="left"/>
        </w:tblPrEx>
        <w:trPr>
          <w:trHeight w:val="624"/>
        </w:trPr>
        <w:tc>
          <w:tcPr>
            <w:tcW w:w="675" w:type="dxa"/>
            <w:vAlign w:val="center"/>
            <w:hideMark/>
          </w:tcPr>
          <w:p w:rsidR="00D01B4D" w:rsidRPr="00C105BC" w:rsidRDefault="00D01B4D" w:rsidP="005103DD">
            <w:pPr>
              <w:widowControl/>
              <w:jc w:val="center"/>
              <w:rPr>
                <w:rFonts w:ascii="仿宋_GB2312" w:eastAsia="仿宋_GB2312" w:hAnsi="宋体" w:cs="宋体" w:hint="eastAsia"/>
                <w:kern w:val="0"/>
                <w:sz w:val="24"/>
                <w:szCs w:val="24"/>
              </w:rPr>
            </w:pPr>
            <w:r w:rsidRPr="00D01B4D">
              <w:rPr>
                <w:rFonts w:ascii="仿宋_GB2312" w:eastAsia="仿宋_GB2312" w:hAnsi="宋体" w:cs="宋体" w:hint="eastAsia"/>
                <w:kern w:val="0"/>
                <w:sz w:val="24"/>
                <w:szCs w:val="24"/>
              </w:rPr>
              <w:t>1</w:t>
            </w:r>
          </w:p>
        </w:tc>
        <w:tc>
          <w:tcPr>
            <w:tcW w:w="2268" w:type="dxa"/>
            <w:vAlign w:val="center"/>
            <w:hideMark/>
          </w:tcPr>
          <w:p w:rsidR="00D01B4D" w:rsidRPr="00C105BC" w:rsidRDefault="00D01B4D" w:rsidP="005103DD">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JY21200160298517</w:t>
            </w:r>
          </w:p>
        </w:tc>
        <w:tc>
          <w:tcPr>
            <w:tcW w:w="2835" w:type="dxa"/>
            <w:vAlign w:val="center"/>
            <w:hideMark/>
          </w:tcPr>
          <w:p w:rsidR="00D01B4D" w:rsidRPr="00C105BC" w:rsidRDefault="00D01B4D" w:rsidP="005103DD">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天津自贸试验区瀛顺康餐饮服务店</w:t>
            </w:r>
          </w:p>
        </w:tc>
        <w:tc>
          <w:tcPr>
            <w:tcW w:w="1134" w:type="dxa"/>
            <w:vAlign w:val="center"/>
            <w:hideMark/>
          </w:tcPr>
          <w:p w:rsidR="00D01B4D" w:rsidRPr="00C105BC" w:rsidRDefault="00D01B4D" w:rsidP="005103DD">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赵瀛</w:t>
            </w:r>
          </w:p>
        </w:tc>
        <w:tc>
          <w:tcPr>
            <w:tcW w:w="2835" w:type="dxa"/>
            <w:vAlign w:val="center"/>
            <w:hideMark/>
          </w:tcPr>
          <w:p w:rsidR="00D01B4D" w:rsidRPr="00C105BC" w:rsidRDefault="00D01B4D" w:rsidP="005103DD">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天津自贸试验区（中心商务区）新港路129号</w:t>
            </w:r>
          </w:p>
        </w:tc>
        <w:tc>
          <w:tcPr>
            <w:tcW w:w="2268" w:type="dxa"/>
            <w:vAlign w:val="center"/>
            <w:hideMark/>
          </w:tcPr>
          <w:p w:rsidR="00D01B4D" w:rsidRPr="00C105BC" w:rsidRDefault="00D01B4D" w:rsidP="005103DD">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2025年2月3日</w:t>
            </w:r>
          </w:p>
        </w:tc>
        <w:tc>
          <w:tcPr>
            <w:tcW w:w="2159" w:type="dxa"/>
            <w:vAlign w:val="center"/>
            <w:hideMark/>
          </w:tcPr>
          <w:p w:rsidR="00D01B4D" w:rsidRPr="00C105BC" w:rsidRDefault="00D01B4D" w:rsidP="005103DD">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食品经营许可有效期届满未申请延续</w:t>
            </w:r>
          </w:p>
        </w:tc>
      </w:tr>
      <w:tr w:rsidR="00D01B4D" w:rsidRPr="00D01B4D" w:rsidTr="00C105BC">
        <w:tblPrEx>
          <w:jc w:val="left"/>
        </w:tblPrEx>
        <w:trPr>
          <w:trHeight w:val="624"/>
        </w:trPr>
        <w:tc>
          <w:tcPr>
            <w:tcW w:w="675" w:type="dxa"/>
            <w:vAlign w:val="center"/>
            <w:hideMark/>
          </w:tcPr>
          <w:p w:rsidR="00D01B4D" w:rsidRPr="00C105BC" w:rsidRDefault="00D01B4D" w:rsidP="005103DD">
            <w:pPr>
              <w:widowControl/>
              <w:jc w:val="center"/>
              <w:rPr>
                <w:rFonts w:ascii="仿宋_GB2312" w:eastAsia="仿宋_GB2312" w:hAnsi="宋体" w:cs="宋体" w:hint="eastAsia"/>
                <w:kern w:val="0"/>
                <w:sz w:val="24"/>
                <w:szCs w:val="24"/>
              </w:rPr>
            </w:pPr>
            <w:r w:rsidRPr="00D01B4D">
              <w:rPr>
                <w:rFonts w:ascii="仿宋_GB2312" w:eastAsia="仿宋_GB2312" w:hAnsi="宋体" w:cs="宋体" w:hint="eastAsia"/>
                <w:kern w:val="0"/>
                <w:sz w:val="24"/>
                <w:szCs w:val="24"/>
              </w:rPr>
              <w:t>2</w:t>
            </w:r>
          </w:p>
        </w:tc>
        <w:tc>
          <w:tcPr>
            <w:tcW w:w="2268" w:type="dxa"/>
            <w:vAlign w:val="center"/>
            <w:hideMark/>
          </w:tcPr>
          <w:p w:rsidR="00D01B4D" w:rsidRPr="00C105BC" w:rsidRDefault="00D01B4D" w:rsidP="005103DD">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JY11200160287138</w:t>
            </w:r>
          </w:p>
        </w:tc>
        <w:tc>
          <w:tcPr>
            <w:tcW w:w="2835" w:type="dxa"/>
            <w:vAlign w:val="center"/>
            <w:hideMark/>
          </w:tcPr>
          <w:p w:rsidR="00D01B4D" w:rsidRPr="00C105BC" w:rsidRDefault="00D01B4D" w:rsidP="005103DD">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天津自贸试验区津利福超市（个体工商户）</w:t>
            </w:r>
          </w:p>
        </w:tc>
        <w:tc>
          <w:tcPr>
            <w:tcW w:w="1134" w:type="dxa"/>
            <w:vAlign w:val="center"/>
            <w:hideMark/>
          </w:tcPr>
          <w:p w:rsidR="00D01B4D" w:rsidRPr="00C105BC" w:rsidRDefault="00D01B4D" w:rsidP="005103DD">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郭家庆</w:t>
            </w:r>
          </w:p>
        </w:tc>
        <w:tc>
          <w:tcPr>
            <w:tcW w:w="2835" w:type="dxa"/>
            <w:vAlign w:val="center"/>
            <w:hideMark/>
          </w:tcPr>
          <w:p w:rsidR="00D01B4D" w:rsidRPr="00C105BC" w:rsidRDefault="00D01B4D" w:rsidP="005103DD">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天津自贸试验区(中心商务区)安阳道992号</w:t>
            </w:r>
          </w:p>
        </w:tc>
        <w:tc>
          <w:tcPr>
            <w:tcW w:w="2268" w:type="dxa"/>
            <w:vAlign w:val="center"/>
            <w:hideMark/>
          </w:tcPr>
          <w:p w:rsidR="00D01B4D" w:rsidRPr="00C105BC" w:rsidRDefault="00D01B4D" w:rsidP="005103DD">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2024年12月3日</w:t>
            </w:r>
          </w:p>
        </w:tc>
        <w:tc>
          <w:tcPr>
            <w:tcW w:w="2159" w:type="dxa"/>
            <w:vAlign w:val="center"/>
            <w:hideMark/>
          </w:tcPr>
          <w:p w:rsidR="00D01B4D" w:rsidRPr="00C105BC" w:rsidRDefault="00D01B4D" w:rsidP="005103DD">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食品经营许可有效期届满未申请延续</w:t>
            </w:r>
          </w:p>
        </w:tc>
      </w:tr>
      <w:tr w:rsidR="00D01B4D" w:rsidRPr="00C105BC" w:rsidTr="00C105BC">
        <w:tblPrEx>
          <w:jc w:val="left"/>
        </w:tblPrEx>
        <w:trPr>
          <w:trHeight w:val="624"/>
        </w:trPr>
        <w:tc>
          <w:tcPr>
            <w:tcW w:w="67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3</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JY11200160301097</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天津自贸试验区荃齐乐乐食品超市</w:t>
            </w:r>
          </w:p>
        </w:tc>
        <w:tc>
          <w:tcPr>
            <w:tcW w:w="1134"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闫海静</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天津自贸试验区（中心商务区）新港三号路811号</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2025年3月11日</w:t>
            </w:r>
          </w:p>
        </w:tc>
        <w:tc>
          <w:tcPr>
            <w:tcW w:w="2159"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食品经营许可有效期届满未申请延续</w:t>
            </w:r>
          </w:p>
        </w:tc>
      </w:tr>
      <w:tr w:rsidR="00D01B4D" w:rsidRPr="00C105BC" w:rsidTr="00C105BC">
        <w:tblPrEx>
          <w:jc w:val="left"/>
        </w:tblPrEx>
        <w:trPr>
          <w:trHeight w:val="624"/>
        </w:trPr>
        <w:tc>
          <w:tcPr>
            <w:tcW w:w="67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4</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JY11200160301626</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天津自贸试验区鑫依港百货超市</w:t>
            </w:r>
          </w:p>
        </w:tc>
        <w:tc>
          <w:tcPr>
            <w:tcW w:w="1134"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王主英</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天津自贸试验区（中心商务区）新港二号路2230号底商1号</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2025年3月13日</w:t>
            </w:r>
          </w:p>
        </w:tc>
        <w:tc>
          <w:tcPr>
            <w:tcW w:w="2159"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食品经营许可有效期届满未申请延续</w:t>
            </w:r>
          </w:p>
        </w:tc>
      </w:tr>
      <w:tr w:rsidR="00D01B4D" w:rsidRPr="00C105BC" w:rsidTr="00C105BC">
        <w:tblPrEx>
          <w:jc w:val="left"/>
        </w:tblPrEx>
        <w:trPr>
          <w:trHeight w:val="624"/>
        </w:trPr>
        <w:tc>
          <w:tcPr>
            <w:tcW w:w="67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5</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JY11200160302016</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天津自贸试验区珍珠食品经营店</w:t>
            </w:r>
          </w:p>
        </w:tc>
        <w:tc>
          <w:tcPr>
            <w:tcW w:w="1134"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李付海</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天津自贸试验区(中心商务区)和谐园2-1-106</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2025年3月18日</w:t>
            </w:r>
          </w:p>
        </w:tc>
        <w:tc>
          <w:tcPr>
            <w:tcW w:w="2159"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食品经营许可有效期届满未申请延续</w:t>
            </w:r>
          </w:p>
        </w:tc>
      </w:tr>
      <w:tr w:rsidR="00D01B4D" w:rsidRPr="00C105BC" w:rsidTr="00C105BC">
        <w:tblPrEx>
          <w:jc w:val="left"/>
        </w:tblPrEx>
        <w:trPr>
          <w:trHeight w:val="624"/>
        </w:trPr>
        <w:tc>
          <w:tcPr>
            <w:tcW w:w="67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6</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JY11200160302459</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天津精诺国际贸易有限公司</w:t>
            </w:r>
          </w:p>
        </w:tc>
        <w:tc>
          <w:tcPr>
            <w:tcW w:w="1134"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王国明</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天津市滨海新区塘沽港滨路999号-2</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2025年3月19日</w:t>
            </w:r>
          </w:p>
        </w:tc>
        <w:tc>
          <w:tcPr>
            <w:tcW w:w="2159"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食品经营许可有效期届满未申请延续</w:t>
            </w:r>
          </w:p>
        </w:tc>
      </w:tr>
      <w:tr w:rsidR="00D01B4D" w:rsidRPr="00C105BC" w:rsidTr="00C105BC">
        <w:tblPrEx>
          <w:jc w:val="left"/>
        </w:tblPrEx>
        <w:trPr>
          <w:trHeight w:val="624"/>
        </w:trPr>
        <w:tc>
          <w:tcPr>
            <w:tcW w:w="67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lastRenderedPageBreak/>
              <w:t>7</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JY11200160305558</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天津敦和国际贸易有限公司</w:t>
            </w:r>
          </w:p>
        </w:tc>
        <w:tc>
          <w:tcPr>
            <w:tcW w:w="1134"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肖冲</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天津市滨海新区中心商务区临开里19-2-103</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2025年4月8日</w:t>
            </w:r>
          </w:p>
        </w:tc>
        <w:tc>
          <w:tcPr>
            <w:tcW w:w="2159"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食品经营许可有效期届满未申请延续</w:t>
            </w:r>
          </w:p>
        </w:tc>
      </w:tr>
      <w:tr w:rsidR="00D01B4D" w:rsidRPr="00C105BC" w:rsidTr="00C105BC">
        <w:tblPrEx>
          <w:jc w:val="left"/>
        </w:tblPrEx>
        <w:trPr>
          <w:trHeight w:val="936"/>
        </w:trPr>
        <w:tc>
          <w:tcPr>
            <w:tcW w:w="67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8</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JY31200160306707</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龙海建设集团有限公司</w:t>
            </w:r>
          </w:p>
        </w:tc>
        <w:tc>
          <w:tcPr>
            <w:tcW w:w="1134"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周瑜</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中心商务区中央大道以东花园西路以北碱渣山四号地榆竹里一期二标工人食堂</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2025年4月15日</w:t>
            </w:r>
          </w:p>
        </w:tc>
        <w:tc>
          <w:tcPr>
            <w:tcW w:w="2159"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食品经营许可有效期届满未申请延续</w:t>
            </w:r>
          </w:p>
        </w:tc>
      </w:tr>
      <w:tr w:rsidR="00D01B4D" w:rsidRPr="00C105BC" w:rsidTr="00C105BC">
        <w:tblPrEx>
          <w:jc w:val="left"/>
        </w:tblPrEx>
        <w:trPr>
          <w:trHeight w:val="624"/>
        </w:trPr>
        <w:tc>
          <w:tcPr>
            <w:tcW w:w="67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9</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JY11200160306680</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天津中豪国际贸易有限公司</w:t>
            </w:r>
          </w:p>
        </w:tc>
        <w:tc>
          <w:tcPr>
            <w:tcW w:w="1134"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刘晓龙</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天津市滨海新区贻航国际小区十号楼1313-1号</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2025年4月15日</w:t>
            </w:r>
          </w:p>
        </w:tc>
        <w:tc>
          <w:tcPr>
            <w:tcW w:w="2159"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食品经营许可有效期届满未申请延续</w:t>
            </w:r>
          </w:p>
        </w:tc>
      </w:tr>
      <w:tr w:rsidR="00D01B4D" w:rsidRPr="00C105BC" w:rsidTr="00C105BC">
        <w:tblPrEx>
          <w:jc w:val="left"/>
        </w:tblPrEx>
        <w:trPr>
          <w:trHeight w:val="624"/>
        </w:trPr>
        <w:tc>
          <w:tcPr>
            <w:tcW w:w="67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10</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JY21200160306878</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天津自贸试验区键林餐饮服务店</w:t>
            </w:r>
          </w:p>
        </w:tc>
        <w:tc>
          <w:tcPr>
            <w:tcW w:w="1134"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武键林</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天津自贸试验区(中心商务区)万年桥北路1393号</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2025年4月16日</w:t>
            </w:r>
          </w:p>
        </w:tc>
        <w:tc>
          <w:tcPr>
            <w:tcW w:w="2159"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食品经营许可有效期届满未申请延续</w:t>
            </w:r>
          </w:p>
        </w:tc>
      </w:tr>
      <w:tr w:rsidR="00D01B4D" w:rsidRPr="00C105BC" w:rsidTr="00C105BC">
        <w:tblPrEx>
          <w:jc w:val="left"/>
        </w:tblPrEx>
        <w:trPr>
          <w:trHeight w:val="624"/>
        </w:trPr>
        <w:tc>
          <w:tcPr>
            <w:tcW w:w="67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11</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JY11200160308226</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天津联海供应链管理有限公司</w:t>
            </w:r>
          </w:p>
        </w:tc>
        <w:tc>
          <w:tcPr>
            <w:tcW w:w="1134"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马本有</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天津市滨海新区万科清水蓝湾17-1-1301</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2025年4月23日</w:t>
            </w:r>
          </w:p>
        </w:tc>
        <w:tc>
          <w:tcPr>
            <w:tcW w:w="2159"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食品经营许可有效期届满未申请延续</w:t>
            </w:r>
          </w:p>
        </w:tc>
      </w:tr>
      <w:tr w:rsidR="00D01B4D" w:rsidRPr="00C105BC" w:rsidTr="00C105BC">
        <w:tblPrEx>
          <w:jc w:val="left"/>
        </w:tblPrEx>
        <w:trPr>
          <w:trHeight w:val="624"/>
        </w:trPr>
        <w:tc>
          <w:tcPr>
            <w:tcW w:w="67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12</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JY11200160311521</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天津市滨海新区塘沽明元鑫大肉经营部</w:t>
            </w:r>
          </w:p>
        </w:tc>
        <w:tc>
          <w:tcPr>
            <w:tcW w:w="1134"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齐秀华</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天津市滨海新区渤海石油街石油新村农贸市场</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2025年5月11日</w:t>
            </w:r>
          </w:p>
        </w:tc>
        <w:tc>
          <w:tcPr>
            <w:tcW w:w="2159"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食品经营许可有效期届满未申请延续</w:t>
            </w:r>
          </w:p>
        </w:tc>
      </w:tr>
      <w:tr w:rsidR="00D01B4D" w:rsidRPr="00C105BC" w:rsidTr="00C105BC">
        <w:tblPrEx>
          <w:jc w:val="left"/>
        </w:tblPrEx>
        <w:trPr>
          <w:trHeight w:val="624"/>
        </w:trPr>
        <w:tc>
          <w:tcPr>
            <w:tcW w:w="67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13</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JY11200160312071</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天津市滨海新区向伟日用百货经营店</w:t>
            </w:r>
          </w:p>
        </w:tc>
        <w:tc>
          <w:tcPr>
            <w:tcW w:w="1134"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刘彬</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天津市滨海新区中心商务区和美苑4-103</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2025年5月12日</w:t>
            </w:r>
          </w:p>
        </w:tc>
        <w:tc>
          <w:tcPr>
            <w:tcW w:w="2159"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食品经营许可有效期届满未申请延续</w:t>
            </w:r>
          </w:p>
        </w:tc>
      </w:tr>
      <w:tr w:rsidR="00D01B4D" w:rsidRPr="00C105BC" w:rsidTr="00C105BC">
        <w:tblPrEx>
          <w:jc w:val="left"/>
        </w:tblPrEx>
        <w:trPr>
          <w:trHeight w:val="624"/>
        </w:trPr>
        <w:tc>
          <w:tcPr>
            <w:tcW w:w="67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14</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JY21200160315303</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天津市滨海新区贾琛麦多奇麦多餐饮服务店</w:t>
            </w:r>
          </w:p>
        </w:tc>
        <w:tc>
          <w:tcPr>
            <w:tcW w:w="1134"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贾琛</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天津市滨海新区幸福家园-3362号</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2025年5月28日</w:t>
            </w:r>
          </w:p>
        </w:tc>
        <w:tc>
          <w:tcPr>
            <w:tcW w:w="2159"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食品经营许可有效期届满未申请延续</w:t>
            </w:r>
          </w:p>
        </w:tc>
      </w:tr>
      <w:tr w:rsidR="00D01B4D" w:rsidRPr="00C105BC" w:rsidTr="00C105BC">
        <w:tblPrEx>
          <w:jc w:val="left"/>
        </w:tblPrEx>
        <w:trPr>
          <w:trHeight w:val="624"/>
        </w:trPr>
        <w:tc>
          <w:tcPr>
            <w:tcW w:w="67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15</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JY11200160316427</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张艳荣</w:t>
            </w:r>
          </w:p>
        </w:tc>
        <w:tc>
          <w:tcPr>
            <w:tcW w:w="1134"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张艳荣</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天津市滨海新区中心商务区新城家园22-1-104</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2025年6月1日</w:t>
            </w:r>
          </w:p>
        </w:tc>
        <w:tc>
          <w:tcPr>
            <w:tcW w:w="2159"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食品经营许可有效期届满未申请延续</w:t>
            </w:r>
          </w:p>
        </w:tc>
      </w:tr>
      <w:tr w:rsidR="00D01B4D" w:rsidRPr="00C105BC" w:rsidTr="00C105BC">
        <w:tblPrEx>
          <w:jc w:val="left"/>
        </w:tblPrEx>
        <w:trPr>
          <w:trHeight w:val="624"/>
        </w:trPr>
        <w:tc>
          <w:tcPr>
            <w:tcW w:w="67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16</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JY11200160317979</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天津新华副食商贸有限公司</w:t>
            </w:r>
          </w:p>
        </w:tc>
        <w:tc>
          <w:tcPr>
            <w:tcW w:w="1134"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牛新华</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天津自贸试验区（中心商务区）新港朝阳新村21-4-103</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2025年6月7日</w:t>
            </w:r>
          </w:p>
        </w:tc>
        <w:tc>
          <w:tcPr>
            <w:tcW w:w="2159"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食品经营许可有效期届满未申请延续</w:t>
            </w:r>
          </w:p>
        </w:tc>
      </w:tr>
      <w:tr w:rsidR="00D01B4D" w:rsidRPr="00C105BC" w:rsidTr="00C105BC">
        <w:tblPrEx>
          <w:jc w:val="left"/>
        </w:tblPrEx>
        <w:trPr>
          <w:trHeight w:val="624"/>
        </w:trPr>
        <w:tc>
          <w:tcPr>
            <w:tcW w:w="67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17</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JY11200160318998</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天津市滨海新区相仕小卖店</w:t>
            </w:r>
          </w:p>
        </w:tc>
        <w:tc>
          <w:tcPr>
            <w:tcW w:w="1134"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高相仕</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天津市滨海新区中部新城中和苑小区2号楼2单元101</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2025年6月9日</w:t>
            </w:r>
          </w:p>
        </w:tc>
        <w:tc>
          <w:tcPr>
            <w:tcW w:w="2159"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食品经营许可有效期届满未申请延续</w:t>
            </w:r>
          </w:p>
        </w:tc>
      </w:tr>
      <w:tr w:rsidR="00D01B4D" w:rsidRPr="00C105BC" w:rsidTr="00C105BC">
        <w:tblPrEx>
          <w:jc w:val="left"/>
        </w:tblPrEx>
        <w:trPr>
          <w:trHeight w:val="312"/>
        </w:trPr>
        <w:tc>
          <w:tcPr>
            <w:tcW w:w="67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lastRenderedPageBreak/>
              <w:t>18</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JY11200160318891</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天津市滨海新区园园生鲜超市</w:t>
            </w:r>
          </w:p>
        </w:tc>
        <w:tc>
          <w:tcPr>
            <w:tcW w:w="1134"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韩园园</w:t>
            </w:r>
          </w:p>
        </w:tc>
        <w:tc>
          <w:tcPr>
            <w:tcW w:w="2835"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天津市滨海新区和丽苑4-106</w:t>
            </w:r>
          </w:p>
        </w:tc>
        <w:tc>
          <w:tcPr>
            <w:tcW w:w="2268"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2025年6月9日</w:t>
            </w:r>
          </w:p>
        </w:tc>
        <w:tc>
          <w:tcPr>
            <w:tcW w:w="2159" w:type="dxa"/>
            <w:vAlign w:val="center"/>
            <w:hideMark/>
          </w:tcPr>
          <w:p w:rsidR="00D01B4D" w:rsidRPr="00C105BC" w:rsidRDefault="00D01B4D" w:rsidP="00C105BC">
            <w:pPr>
              <w:widowControl/>
              <w:jc w:val="center"/>
              <w:rPr>
                <w:rFonts w:ascii="仿宋_GB2312" w:eastAsia="仿宋_GB2312" w:hAnsi="宋体" w:cs="宋体" w:hint="eastAsia"/>
                <w:kern w:val="0"/>
                <w:sz w:val="24"/>
                <w:szCs w:val="24"/>
              </w:rPr>
            </w:pPr>
            <w:r w:rsidRPr="00C105BC">
              <w:rPr>
                <w:rFonts w:ascii="仿宋_GB2312" w:eastAsia="仿宋_GB2312" w:hAnsi="宋体" w:cs="宋体" w:hint="eastAsia"/>
                <w:kern w:val="0"/>
                <w:sz w:val="24"/>
                <w:szCs w:val="24"/>
              </w:rPr>
              <w:t>食品经营许可有效期届满未申请延续</w:t>
            </w:r>
          </w:p>
        </w:tc>
      </w:tr>
    </w:tbl>
    <w:p w:rsidR="006D2F1A" w:rsidRPr="00D01B4D" w:rsidRDefault="006D2F1A" w:rsidP="00C105BC">
      <w:pPr>
        <w:widowControl/>
        <w:rPr>
          <w:rFonts w:ascii="仿宋_GB2312" w:eastAsia="仿宋_GB2312" w:hAnsi="宋体" w:cs="宋体" w:hint="eastAsia"/>
          <w:color w:val="000000"/>
          <w:kern w:val="0"/>
          <w:sz w:val="24"/>
          <w:szCs w:val="24"/>
        </w:rPr>
      </w:pPr>
    </w:p>
    <w:sectPr w:rsidR="006D2F1A" w:rsidRPr="00D01B4D" w:rsidSect="00D0457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C5C" w:rsidRDefault="00F00C5C" w:rsidP="00EC784E">
      <w:r>
        <w:separator/>
      </w:r>
    </w:p>
  </w:endnote>
  <w:endnote w:type="continuationSeparator" w:id="1">
    <w:p w:rsidR="00F00C5C" w:rsidRDefault="00F00C5C" w:rsidP="00EC78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C5C" w:rsidRDefault="00F00C5C" w:rsidP="00EC784E">
      <w:r>
        <w:separator/>
      </w:r>
    </w:p>
  </w:footnote>
  <w:footnote w:type="continuationSeparator" w:id="1">
    <w:p w:rsidR="00F00C5C" w:rsidRDefault="00F00C5C" w:rsidP="00EC78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86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576"/>
    <w:rsid w:val="00003668"/>
    <w:rsid w:val="000100AE"/>
    <w:rsid w:val="000309FC"/>
    <w:rsid w:val="00036BD0"/>
    <w:rsid w:val="0007002F"/>
    <w:rsid w:val="00074886"/>
    <w:rsid w:val="00086F35"/>
    <w:rsid w:val="00090622"/>
    <w:rsid w:val="0009100D"/>
    <w:rsid w:val="000A247C"/>
    <w:rsid w:val="000A6C0A"/>
    <w:rsid w:val="000B2B56"/>
    <w:rsid w:val="000C30B5"/>
    <w:rsid w:val="000C3873"/>
    <w:rsid w:val="000D1606"/>
    <w:rsid w:val="000E1152"/>
    <w:rsid w:val="000E5F89"/>
    <w:rsid w:val="000F77BC"/>
    <w:rsid w:val="001157B0"/>
    <w:rsid w:val="00123BFD"/>
    <w:rsid w:val="00130B8B"/>
    <w:rsid w:val="0014740C"/>
    <w:rsid w:val="001544AD"/>
    <w:rsid w:val="00171DF5"/>
    <w:rsid w:val="00172D3B"/>
    <w:rsid w:val="001744F4"/>
    <w:rsid w:val="001752A3"/>
    <w:rsid w:val="001764B3"/>
    <w:rsid w:val="001945B2"/>
    <w:rsid w:val="001A21CB"/>
    <w:rsid w:val="001B3D36"/>
    <w:rsid w:val="001B5BCC"/>
    <w:rsid w:val="001B73C6"/>
    <w:rsid w:val="001C4887"/>
    <w:rsid w:val="001D05B5"/>
    <w:rsid w:val="001D078A"/>
    <w:rsid w:val="001E2A4A"/>
    <w:rsid w:val="002059F6"/>
    <w:rsid w:val="0020690F"/>
    <w:rsid w:val="00212322"/>
    <w:rsid w:val="00230705"/>
    <w:rsid w:val="00233A04"/>
    <w:rsid w:val="00233E43"/>
    <w:rsid w:val="002342B0"/>
    <w:rsid w:val="0024138C"/>
    <w:rsid w:val="0026413A"/>
    <w:rsid w:val="00271D7E"/>
    <w:rsid w:val="002A2DDF"/>
    <w:rsid w:val="002A6788"/>
    <w:rsid w:val="002A6F25"/>
    <w:rsid w:val="002B3691"/>
    <w:rsid w:val="002B7BBC"/>
    <w:rsid w:val="002C799F"/>
    <w:rsid w:val="002D01DB"/>
    <w:rsid w:val="002F3C25"/>
    <w:rsid w:val="002F7398"/>
    <w:rsid w:val="00300738"/>
    <w:rsid w:val="00302BDB"/>
    <w:rsid w:val="00304EF6"/>
    <w:rsid w:val="00306FE2"/>
    <w:rsid w:val="00310FD1"/>
    <w:rsid w:val="0031516D"/>
    <w:rsid w:val="003461B4"/>
    <w:rsid w:val="00363C31"/>
    <w:rsid w:val="00364753"/>
    <w:rsid w:val="003808E5"/>
    <w:rsid w:val="00395989"/>
    <w:rsid w:val="003959A9"/>
    <w:rsid w:val="00396146"/>
    <w:rsid w:val="003A0947"/>
    <w:rsid w:val="003A0CFF"/>
    <w:rsid w:val="003A432A"/>
    <w:rsid w:val="003B536E"/>
    <w:rsid w:val="003C3DBB"/>
    <w:rsid w:val="003C6965"/>
    <w:rsid w:val="003D2524"/>
    <w:rsid w:val="003F219F"/>
    <w:rsid w:val="00400AA7"/>
    <w:rsid w:val="00401E24"/>
    <w:rsid w:val="00407A9A"/>
    <w:rsid w:val="00412726"/>
    <w:rsid w:val="004259AB"/>
    <w:rsid w:val="00427425"/>
    <w:rsid w:val="0045029D"/>
    <w:rsid w:val="0045611F"/>
    <w:rsid w:val="00476C19"/>
    <w:rsid w:val="00476D1A"/>
    <w:rsid w:val="0048137F"/>
    <w:rsid w:val="004A0F6D"/>
    <w:rsid w:val="004C0D1A"/>
    <w:rsid w:val="004C1C3B"/>
    <w:rsid w:val="004C44D9"/>
    <w:rsid w:val="004C56DE"/>
    <w:rsid w:val="004C63C6"/>
    <w:rsid w:val="004D5065"/>
    <w:rsid w:val="004E342C"/>
    <w:rsid w:val="004E37DF"/>
    <w:rsid w:val="004F1041"/>
    <w:rsid w:val="004F21C0"/>
    <w:rsid w:val="004F374C"/>
    <w:rsid w:val="004F5594"/>
    <w:rsid w:val="00523FDF"/>
    <w:rsid w:val="00542266"/>
    <w:rsid w:val="00555ED3"/>
    <w:rsid w:val="005666F1"/>
    <w:rsid w:val="00570816"/>
    <w:rsid w:val="0057601E"/>
    <w:rsid w:val="00582B4F"/>
    <w:rsid w:val="005B473A"/>
    <w:rsid w:val="005C5E1F"/>
    <w:rsid w:val="005C7AB2"/>
    <w:rsid w:val="005D15E4"/>
    <w:rsid w:val="005D177A"/>
    <w:rsid w:val="005F2A3F"/>
    <w:rsid w:val="005F69BB"/>
    <w:rsid w:val="00606391"/>
    <w:rsid w:val="00607B95"/>
    <w:rsid w:val="006129E2"/>
    <w:rsid w:val="00613E9D"/>
    <w:rsid w:val="00614095"/>
    <w:rsid w:val="006147C7"/>
    <w:rsid w:val="0061674C"/>
    <w:rsid w:val="00621545"/>
    <w:rsid w:val="006332CD"/>
    <w:rsid w:val="00655BE6"/>
    <w:rsid w:val="00657BDB"/>
    <w:rsid w:val="00672E3C"/>
    <w:rsid w:val="00676AB2"/>
    <w:rsid w:val="00681356"/>
    <w:rsid w:val="00684FD0"/>
    <w:rsid w:val="00685A37"/>
    <w:rsid w:val="00690C8F"/>
    <w:rsid w:val="00691857"/>
    <w:rsid w:val="006A03DF"/>
    <w:rsid w:val="006D2F1A"/>
    <w:rsid w:val="006E162D"/>
    <w:rsid w:val="006F1A0D"/>
    <w:rsid w:val="006F4AE7"/>
    <w:rsid w:val="006F66FB"/>
    <w:rsid w:val="006F6E04"/>
    <w:rsid w:val="00700648"/>
    <w:rsid w:val="00710DAF"/>
    <w:rsid w:val="007204DF"/>
    <w:rsid w:val="00751113"/>
    <w:rsid w:val="007574E3"/>
    <w:rsid w:val="00757FCE"/>
    <w:rsid w:val="00775992"/>
    <w:rsid w:val="007772CF"/>
    <w:rsid w:val="007774D9"/>
    <w:rsid w:val="00782A57"/>
    <w:rsid w:val="0078483D"/>
    <w:rsid w:val="0078634C"/>
    <w:rsid w:val="00795E47"/>
    <w:rsid w:val="007A5FDB"/>
    <w:rsid w:val="007A6C9F"/>
    <w:rsid w:val="007C096B"/>
    <w:rsid w:val="007C1E2E"/>
    <w:rsid w:val="007C78BA"/>
    <w:rsid w:val="007F26CE"/>
    <w:rsid w:val="00801BDB"/>
    <w:rsid w:val="0080725C"/>
    <w:rsid w:val="00810AA2"/>
    <w:rsid w:val="008146B7"/>
    <w:rsid w:val="008243CE"/>
    <w:rsid w:val="00824A06"/>
    <w:rsid w:val="00824CDD"/>
    <w:rsid w:val="00833615"/>
    <w:rsid w:val="00833B7C"/>
    <w:rsid w:val="00837220"/>
    <w:rsid w:val="008477ED"/>
    <w:rsid w:val="00850AE0"/>
    <w:rsid w:val="0086179C"/>
    <w:rsid w:val="00874EE6"/>
    <w:rsid w:val="008808BA"/>
    <w:rsid w:val="008828AA"/>
    <w:rsid w:val="008B1D70"/>
    <w:rsid w:val="008B4ECD"/>
    <w:rsid w:val="008C18CE"/>
    <w:rsid w:val="008D3F2B"/>
    <w:rsid w:val="008D751B"/>
    <w:rsid w:val="008E71EA"/>
    <w:rsid w:val="008F11ED"/>
    <w:rsid w:val="008F574D"/>
    <w:rsid w:val="008F7EB2"/>
    <w:rsid w:val="00901ADE"/>
    <w:rsid w:val="00923370"/>
    <w:rsid w:val="009356BF"/>
    <w:rsid w:val="00953A7E"/>
    <w:rsid w:val="0096710E"/>
    <w:rsid w:val="0098433C"/>
    <w:rsid w:val="009B2948"/>
    <w:rsid w:val="009B2A5B"/>
    <w:rsid w:val="009B6B7E"/>
    <w:rsid w:val="009C26AD"/>
    <w:rsid w:val="009C37BF"/>
    <w:rsid w:val="009D1B29"/>
    <w:rsid w:val="009D3AF4"/>
    <w:rsid w:val="009E4E67"/>
    <w:rsid w:val="009F02BD"/>
    <w:rsid w:val="00A0061E"/>
    <w:rsid w:val="00A025E2"/>
    <w:rsid w:val="00A125FE"/>
    <w:rsid w:val="00A22D55"/>
    <w:rsid w:val="00A240D6"/>
    <w:rsid w:val="00A273FB"/>
    <w:rsid w:val="00A34E5E"/>
    <w:rsid w:val="00A4751C"/>
    <w:rsid w:val="00A5416A"/>
    <w:rsid w:val="00A7042A"/>
    <w:rsid w:val="00A8000B"/>
    <w:rsid w:val="00A8103B"/>
    <w:rsid w:val="00AA1239"/>
    <w:rsid w:val="00AA28BA"/>
    <w:rsid w:val="00AB4F73"/>
    <w:rsid w:val="00AC1896"/>
    <w:rsid w:val="00AD539A"/>
    <w:rsid w:val="00B109FE"/>
    <w:rsid w:val="00B1432F"/>
    <w:rsid w:val="00B3186D"/>
    <w:rsid w:val="00B40432"/>
    <w:rsid w:val="00B46FE6"/>
    <w:rsid w:val="00B614F2"/>
    <w:rsid w:val="00B71C12"/>
    <w:rsid w:val="00B720D2"/>
    <w:rsid w:val="00B7340A"/>
    <w:rsid w:val="00B74521"/>
    <w:rsid w:val="00B76D48"/>
    <w:rsid w:val="00BA39DB"/>
    <w:rsid w:val="00BA6CF5"/>
    <w:rsid w:val="00BB74A0"/>
    <w:rsid w:val="00BC5D06"/>
    <w:rsid w:val="00BE61A9"/>
    <w:rsid w:val="00BF3261"/>
    <w:rsid w:val="00C023C6"/>
    <w:rsid w:val="00C105BC"/>
    <w:rsid w:val="00C15E2C"/>
    <w:rsid w:val="00C20FDB"/>
    <w:rsid w:val="00C21812"/>
    <w:rsid w:val="00C23A54"/>
    <w:rsid w:val="00C31B08"/>
    <w:rsid w:val="00C3384C"/>
    <w:rsid w:val="00C42C0A"/>
    <w:rsid w:val="00C46B19"/>
    <w:rsid w:val="00C856D2"/>
    <w:rsid w:val="00CA13F0"/>
    <w:rsid w:val="00CA2FF5"/>
    <w:rsid w:val="00CA71AC"/>
    <w:rsid w:val="00CC0CF2"/>
    <w:rsid w:val="00CC76DB"/>
    <w:rsid w:val="00CD74DB"/>
    <w:rsid w:val="00CE1090"/>
    <w:rsid w:val="00CF1871"/>
    <w:rsid w:val="00D01B4D"/>
    <w:rsid w:val="00D04576"/>
    <w:rsid w:val="00D0573D"/>
    <w:rsid w:val="00D05AAE"/>
    <w:rsid w:val="00D109D3"/>
    <w:rsid w:val="00D14AAF"/>
    <w:rsid w:val="00D20B17"/>
    <w:rsid w:val="00D2104F"/>
    <w:rsid w:val="00D2385C"/>
    <w:rsid w:val="00D456D5"/>
    <w:rsid w:val="00D51A78"/>
    <w:rsid w:val="00D815AC"/>
    <w:rsid w:val="00D81EC3"/>
    <w:rsid w:val="00D82AB7"/>
    <w:rsid w:val="00DB20A3"/>
    <w:rsid w:val="00DE2CE6"/>
    <w:rsid w:val="00DE5E3A"/>
    <w:rsid w:val="00DE63FA"/>
    <w:rsid w:val="00DE7BA6"/>
    <w:rsid w:val="00DF231C"/>
    <w:rsid w:val="00DF2966"/>
    <w:rsid w:val="00E02A7B"/>
    <w:rsid w:val="00E230DA"/>
    <w:rsid w:val="00E50128"/>
    <w:rsid w:val="00E5063A"/>
    <w:rsid w:val="00E51CF9"/>
    <w:rsid w:val="00E7000F"/>
    <w:rsid w:val="00E70FE4"/>
    <w:rsid w:val="00E758A1"/>
    <w:rsid w:val="00E83D12"/>
    <w:rsid w:val="00E83FCC"/>
    <w:rsid w:val="00E86F8E"/>
    <w:rsid w:val="00EA0E78"/>
    <w:rsid w:val="00EA3180"/>
    <w:rsid w:val="00EC784E"/>
    <w:rsid w:val="00ED5CB5"/>
    <w:rsid w:val="00EE58DE"/>
    <w:rsid w:val="00EF2B77"/>
    <w:rsid w:val="00F00C5C"/>
    <w:rsid w:val="00F10092"/>
    <w:rsid w:val="00F10665"/>
    <w:rsid w:val="00F10AD1"/>
    <w:rsid w:val="00F2398B"/>
    <w:rsid w:val="00F40546"/>
    <w:rsid w:val="00F42493"/>
    <w:rsid w:val="00F46585"/>
    <w:rsid w:val="00F5081D"/>
    <w:rsid w:val="00F5750D"/>
    <w:rsid w:val="00F745A7"/>
    <w:rsid w:val="00F749E9"/>
    <w:rsid w:val="00F90B05"/>
    <w:rsid w:val="00F95B76"/>
    <w:rsid w:val="00FB1BC6"/>
    <w:rsid w:val="00FB50D1"/>
    <w:rsid w:val="00FD2AD1"/>
    <w:rsid w:val="00FD34F2"/>
    <w:rsid w:val="00FE47C7"/>
    <w:rsid w:val="00FE5E92"/>
    <w:rsid w:val="00FF322F"/>
    <w:rsid w:val="00FF6F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7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784E"/>
    <w:rPr>
      <w:rFonts w:ascii="Calibri" w:eastAsia="宋体" w:hAnsi="Calibri" w:cs="Times New Roman"/>
      <w:sz w:val="18"/>
      <w:szCs w:val="18"/>
    </w:rPr>
  </w:style>
  <w:style w:type="paragraph" w:styleId="a4">
    <w:name w:val="footer"/>
    <w:basedOn w:val="a"/>
    <w:link w:val="Char0"/>
    <w:uiPriority w:val="99"/>
    <w:unhideWhenUsed/>
    <w:rsid w:val="00EC784E"/>
    <w:pPr>
      <w:tabs>
        <w:tab w:val="center" w:pos="4153"/>
        <w:tab w:val="right" w:pos="8306"/>
      </w:tabs>
      <w:snapToGrid w:val="0"/>
      <w:jc w:val="left"/>
    </w:pPr>
    <w:rPr>
      <w:sz w:val="18"/>
      <w:szCs w:val="18"/>
    </w:rPr>
  </w:style>
  <w:style w:type="character" w:customStyle="1" w:styleId="Char0">
    <w:name w:val="页脚 Char"/>
    <w:basedOn w:val="a0"/>
    <w:link w:val="a4"/>
    <w:uiPriority w:val="99"/>
    <w:rsid w:val="00EC784E"/>
    <w:rPr>
      <w:rFonts w:ascii="Calibri" w:eastAsia="宋体" w:hAnsi="Calibri" w:cs="Times New Roman"/>
      <w:sz w:val="18"/>
      <w:szCs w:val="18"/>
    </w:rPr>
  </w:style>
  <w:style w:type="character" w:styleId="a5">
    <w:name w:val="Hyperlink"/>
    <w:basedOn w:val="a0"/>
    <w:uiPriority w:val="99"/>
    <w:semiHidden/>
    <w:unhideWhenUsed/>
    <w:rsid w:val="001A21CB"/>
    <w:rPr>
      <w:color w:val="0000FF"/>
      <w:u w:val="single"/>
    </w:rPr>
  </w:style>
  <w:style w:type="character" w:styleId="a6">
    <w:name w:val="FollowedHyperlink"/>
    <w:basedOn w:val="a0"/>
    <w:uiPriority w:val="99"/>
    <w:semiHidden/>
    <w:unhideWhenUsed/>
    <w:rsid w:val="001A21CB"/>
    <w:rPr>
      <w:color w:val="800080"/>
      <w:u w:val="single"/>
    </w:rPr>
  </w:style>
  <w:style w:type="paragraph" w:customStyle="1" w:styleId="xl65">
    <w:name w:val="xl65"/>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7">
    <w:name w:val="xl67"/>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8">
    <w:name w:val="xl68"/>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69">
    <w:name w:val="xl69"/>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s="宋体"/>
      <w:color w:val="000000"/>
      <w:kern w:val="0"/>
      <w:sz w:val="18"/>
      <w:szCs w:val="18"/>
    </w:rPr>
  </w:style>
  <w:style w:type="paragraph" w:customStyle="1" w:styleId="xl71">
    <w:name w:val="xl71"/>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4"/>
      <w:szCs w:val="24"/>
    </w:rPr>
  </w:style>
  <w:style w:type="paragraph" w:customStyle="1" w:styleId="xl73">
    <w:name w:val="xl73"/>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74">
    <w:name w:val="xl74"/>
    <w:basedOn w:val="a"/>
    <w:rsid w:val="001A21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s="宋体"/>
      <w:color w:val="000000"/>
      <w:kern w:val="0"/>
      <w:sz w:val="18"/>
      <w:szCs w:val="18"/>
    </w:rPr>
  </w:style>
  <w:style w:type="table" w:styleId="a7">
    <w:name w:val="Table Grid"/>
    <w:basedOn w:val="a1"/>
    <w:uiPriority w:val="59"/>
    <w:rsid w:val="001A21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a"/>
    <w:rsid w:val="006A03D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6A03DF"/>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rsid w:val="006A03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
    <w:rsid w:val="006A03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77">
    <w:name w:val="xl77"/>
    <w:basedOn w:val="a"/>
    <w:rsid w:val="006A03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xl78">
    <w:name w:val="xl78"/>
    <w:basedOn w:val="a"/>
    <w:rsid w:val="006A03DF"/>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79">
    <w:name w:val="xl79"/>
    <w:basedOn w:val="a"/>
    <w:rsid w:val="006A03DF"/>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0">
    <w:name w:val="xl80"/>
    <w:basedOn w:val="a"/>
    <w:rsid w:val="006A03DF"/>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1">
    <w:name w:val="xl81"/>
    <w:basedOn w:val="a"/>
    <w:rsid w:val="006A03DF"/>
    <w:pPr>
      <w:widowControl/>
      <w:pBdr>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2">
    <w:name w:val="xl82"/>
    <w:basedOn w:val="a"/>
    <w:rsid w:val="006A03DF"/>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3">
    <w:name w:val="xl83"/>
    <w:basedOn w:val="a"/>
    <w:rsid w:val="006A03DF"/>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font7">
    <w:name w:val="font7"/>
    <w:basedOn w:val="a"/>
    <w:rsid w:val="00684FD0"/>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xl63">
    <w:name w:val="xl63"/>
    <w:basedOn w:val="a"/>
    <w:rsid w:val="00684F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4">
    <w:name w:val="xl64"/>
    <w:basedOn w:val="a"/>
    <w:rsid w:val="00684F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font8">
    <w:name w:val="font8"/>
    <w:basedOn w:val="a"/>
    <w:rsid w:val="00E83FCC"/>
    <w:pPr>
      <w:widowControl/>
      <w:spacing w:before="100" w:beforeAutospacing="1" w:after="100" w:afterAutospacing="1"/>
      <w:jc w:val="left"/>
    </w:pPr>
    <w:rPr>
      <w:rFonts w:ascii="Verdana" w:hAnsi="Verdana" w:cs="宋体"/>
      <w:color w:val="000000"/>
      <w:kern w:val="0"/>
      <w:sz w:val="18"/>
      <w:szCs w:val="18"/>
    </w:rPr>
  </w:style>
  <w:style w:type="paragraph" w:customStyle="1" w:styleId="font9">
    <w:name w:val="font9"/>
    <w:basedOn w:val="a"/>
    <w:rsid w:val="00E83FCC"/>
    <w:pPr>
      <w:widowControl/>
      <w:spacing w:before="100" w:beforeAutospacing="1" w:after="100" w:afterAutospacing="1"/>
      <w:jc w:val="left"/>
    </w:pPr>
    <w:rPr>
      <w:rFonts w:ascii="宋体" w:hAnsi="宋体" w:cs="宋体"/>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7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784E"/>
    <w:rPr>
      <w:rFonts w:ascii="Calibri" w:eastAsia="宋体" w:hAnsi="Calibri" w:cs="Times New Roman"/>
      <w:sz w:val="18"/>
      <w:szCs w:val="18"/>
    </w:rPr>
  </w:style>
  <w:style w:type="paragraph" w:styleId="a4">
    <w:name w:val="footer"/>
    <w:basedOn w:val="a"/>
    <w:link w:val="Char0"/>
    <w:uiPriority w:val="99"/>
    <w:unhideWhenUsed/>
    <w:rsid w:val="00EC784E"/>
    <w:pPr>
      <w:tabs>
        <w:tab w:val="center" w:pos="4153"/>
        <w:tab w:val="right" w:pos="8306"/>
      </w:tabs>
      <w:snapToGrid w:val="0"/>
      <w:jc w:val="left"/>
    </w:pPr>
    <w:rPr>
      <w:sz w:val="18"/>
      <w:szCs w:val="18"/>
    </w:rPr>
  </w:style>
  <w:style w:type="character" w:customStyle="1" w:styleId="Char0">
    <w:name w:val="页脚 Char"/>
    <w:basedOn w:val="a0"/>
    <w:link w:val="a4"/>
    <w:uiPriority w:val="99"/>
    <w:rsid w:val="00EC784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5789509">
      <w:bodyDiv w:val="1"/>
      <w:marLeft w:val="0"/>
      <w:marRight w:val="0"/>
      <w:marTop w:val="0"/>
      <w:marBottom w:val="0"/>
      <w:divBdr>
        <w:top w:val="none" w:sz="0" w:space="0" w:color="auto"/>
        <w:left w:val="none" w:sz="0" w:space="0" w:color="auto"/>
        <w:bottom w:val="none" w:sz="0" w:space="0" w:color="auto"/>
        <w:right w:val="none" w:sz="0" w:space="0" w:color="auto"/>
      </w:divBdr>
    </w:div>
    <w:div w:id="20782891">
      <w:bodyDiv w:val="1"/>
      <w:marLeft w:val="0"/>
      <w:marRight w:val="0"/>
      <w:marTop w:val="0"/>
      <w:marBottom w:val="0"/>
      <w:divBdr>
        <w:top w:val="none" w:sz="0" w:space="0" w:color="auto"/>
        <w:left w:val="none" w:sz="0" w:space="0" w:color="auto"/>
        <w:bottom w:val="none" w:sz="0" w:space="0" w:color="auto"/>
        <w:right w:val="none" w:sz="0" w:space="0" w:color="auto"/>
      </w:divBdr>
    </w:div>
    <w:div w:id="113253226">
      <w:bodyDiv w:val="1"/>
      <w:marLeft w:val="0"/>
      <w:marRight w:val="0"/>
      <w:marTop w:val="0"/>
      <w:marBottom w:val="0"/>
      <w:divBdr>
        <w:top w:val="none" w:sz="0" w:space="0" w:color="auto"/>
        <w:left w:val="none" w:sz="0" w:space="0" w:color="auto"/>
        <w:bottom w:val="none" w:sz="0" w:space="0" w:color="auto"/>
        <w:right w:val="none" w:sz="0" w:space="0" w:color="auto"/>
      </w:divBdr>
    </w:div>
    <w:div w:id="132524446">
      <w:bodyDiv w:val="1"/>
      <w:marLeft w:val="0"/>
      <w:marRight w:val="0"/>
      <w:marTop w:val="0"/>
      <w:marBottom w:val="0"/>
      <w:divBdr>
        <w:top w:val="none" w:sz="0" w:space="0" w:color="auto"/>
        <w:left w:val="none" w:sz="0" w:space="0" w:color="auto"/>
        <w:bottom w:val="none" w:sz="0" w:space="0" w:color="auto"/>
        <w:right w:val="none" w:sz="0" w:space="0" w:color="auto"/>
      </w:divBdr>
    </w:div>
    <w:div w:id="142552875">
      <w:bodyDiv w:val="1"/>
      <w:marLeft w:val="0"/>
      <w:marRight w:val="0"/>
      <w:marTop w:val="0"/>
      <w:marBottom w:val="0"/>
      <w:divBdr>
        <w:top w:val="none" w:sz="0" w:space="0" w:color="auto"/>
        <w:left w:val="none" w:sz="0" w:space="0" w:color="auto"/>
        <w:bottom w:val="none" w:sz="0" w:space="0" w:color="auto"/>
        <w:right w:val="none" w:sz="0" w:space="0" w:color="auto"/>
      </w:divBdr>
    </w:div>
    <w:div w:id="144512384">
      <w:bodyDiv w:val="1"/>
      <w:marLeft w:val="0"/>
      <w:marRight w:val="0"/>
      <w:marTop w:val="0"/>
      <w:marBottom w:val="0"/>
      <w:divBdr>
        <w:top w:val="none" w:sz="0" w:space="0" w:color="auto"/>
        <w:left w:val="none" w:sz="0" w:space="0" w:color="auto"/>
        <w:bottom w:val="none" w:sz="0" w:space="0" w:color="auto"/>
        <w:right w:val="none" w:sz="0" w:space="0" w:color="auto"/>
      </w:divBdr>
    </w:div>
    <w:div w:id="146867376">
      <w:bodyDiv w:val="1"/>
      <w:marLeft w:val="0"/>
      <w:marRight w:val="0"/>
      <w:marTop w:val="0"/>
      <w:marBottom w:val="0"/>
      <w:divBdr>
        <w:top w:val="none" w:sz="0" w:space="0" w:color="auto"/>
        <w:left w:val="none" w:sz="0" w:space="0" w:color="auto"/>
        <w:bottom w:val="none" w:sz="0" w:space="0" w:color="auto"/>
        <w:right w:val="none" w:sz="0" w:space="0" w:color="auto"/>
      </w:divBdr>
    </w:div>
    <w:div w:id="198662170">
      <w:bodyDiv w:val="1"/>
      <w:marLeft w:val="0"/>
      <w:marRight w:val="0"/>
      <w:marTop w:val="0"/>
      <w:marBottom w:val="0"/>
      <w:divBdr>
        <w:top w:val="none" w:sz="0" w:space="0" w:color="auto"/>
        <w:left w:val="none" w:sz="0" w:space="0" w:color="auto"/>
        <w:bottom w:val="none" w:sz="0" w:space="0" w:color="auto"/>
        <w:right w:val="none" w:sz="0" w:space="0" w:color="auto"/>
      </w:divBdr>
    </w:div>
    <w:div w:id="236406686">
      <w:bodyDiv w:val="1"/>
      <w:marLeft w:val="0"/>
      <w:marRight w:val="0"/>
      <w:marTop w:val="0"/>
      <w:marBottom w:val="0"/>
      <w:divBdr>
        <w:top w:val="none" w:sz="0" w:space="0" w:color="auto"/>
        <w:left w:val="none" w:sz="0" w:space="0" w:color="auto"/>
        <w:bottom w:val="none" w:sz="0" w:space="0" w:color="auto"/>
        <w:right w:val="none" w:sz="0" w:space="0" w:color="auto"/>
      </w:divBdr>
    </w:div>
    <w:div w:id="281156736">
      <w:bodyDiv w:val="1"/>
      <w:marLeft w:val="0"/>
      <w:marRight w:val="0"/>
      <w:marTop w:val="0"/>
      <w:marBottom w:val="0"/>
      <w:divBdr>
        <w:top w:val="none" w:sz="0" w:space="0" w:color="auto"/>
        <w:left w:val="none" w:sz="0" w:space="0" w:color="auto"/>
        <w:bottom w:val="none" w:sz="0" w:space="0" w:color="auto"/>
        <w:right w:val="none" w:sz="0" w:space="0" w:color="auto"/>
      </w:divBdr>
    </w:div>
    <w:div w:id="322054340">
      <w:bodyDiv w:val="1"/>
      <w:marLeft w:val="0"/>
      <w:marRight w:val="0"/>
      <w:marTop w:val="0"/>
      <w:marBottom w:val="0"/>
      <w:divBdr>
        <w:top w:val="none" w:sz="0" w:space="0" w:color="auto"/>
        <w:left w:val="none" w:sz="0" w:space="0" w:color="auto"/>
        <w:bottom w:val="none" w:sz="0" w:space="0" w:color="auto"/>
        <w:right w:val="none" w:sz="0" w:space="0" w:color="auto"/>
      </w:divBdr>
    </w:div>
    <w:div w:id="374157782">
      <w:bodyDiv w:val="1"/>
      <w:marLeft w:val="0"/>
      <w:marRight w:val="0"/>
      <w:marTop w:val="0"/>
      <w:marBottom w:val="0"/>
      <w:divBdr>
        <w:top w:val="none" w:sz="0" w:space="0" w:color="auto"/>
        <w:left w:val="none" w:sz="0" w:space="0" w:color="auto"/>
        <w:bottom w:val="none" w:sz="0" w:space="0" w:color="auto"/>
        <w:right w:val="none" w:sz="0" w:space="0" w:color="auto"/>
      </w:divBdr>
    </w:div>
    <w:div w:id="409734264">
      <w:bodyDiv w:val="1"/>
      <w:marLeft w:val="0"/>
      <w:marRight w:val="0"/>
      <w:marTop w:val="0"/>
      <w:marBottom w:val="0"/>
      <w:divBdr>
        <w:top w:val="none" w:sz="0" w:space="0" w:color="auto"/>
        <w:left w:val="none" w:sz="0" w:space="0" w:color="auto"/>
        <w:bottom w:val="none" w:sz="0" w:space="0" w:color="auto"/>
        <w:right w:val="none" w:sz="0" w:space="0" w:color="auto"/>
      </w:divBdr>
    </w:div>
    <w:div w:id="449057038">
      <w:bodyDiv w:val="1"/>
      <w:marLeft w:val="0"/>
      <w:marRight w:val="0"/>
      <w:marTop w:val="0"/>
      <w:marBottom w:val="0"/>
      <w:divBdr>
        <w:top w:val="none" w:sz="0" w:space="0" w:color="auto"/>
        <w:left w:val="none" w:sz="0" w:space="0" w:color="auto"/>
        <w:bottom w:val="none" w:sz="0" w:space="0" w:color="auto"/>
        <w:right w:val="none" w:sz="0" w:space="0" w:color="auto"/>
      </w:divBdr>
    </w:div>
    <w:div w:id="457143290">
      <w:bodyDiv w:val="1"/>
      <w:marLeft w:val="0"/>
      <w:marRight w:val="0"/>
      <w:marTop w:val="0"/>
      <w:marBottom w:val="0"/>
      <w:divBdr>
        <w:top w:val="none" w:sz="0" w:space="0" w:color="auto"/>
        <w:left w:val="none" w:sz="0" w:space="0" w:color="auto"/>
        <w:bottom w:val="none" w:sz="0" w:space="0" w:color="auto"/>
        <w:right w:val="none" w:sz="0" w:space="0" w:color="auto"/>
      </w:divBdr>
    </w:div>
    <w:div w:id="457183132">
      <w:bodyDiv w:val="1"/>
      <w:marLeft w:val="0"/>
      <w:marRight w:val="0"/>
      <w:marTop w:val="0"/>
      <w:marBottom w:val="0"/>
      <w:divBdr>
        <w:top w:val="none" w:sz="0" w:space="0" w:color="auto"/>
        <w:left w:val="none" w:sz="0" w:space="0" w:color="auto"/>
        <w:bottom w:val="none" w:sz="0" w:space="0" w:color="auto"/>
        <w:right w:val="none" w:sz="0" w:space="0" w:color="auto"/>
      </w:divBdr>
    </w:div>
    <w:div w:id="484124498">
      <w:bodyDiv w:val="1"/>
      <w:marLeft w:val="0"/>
      <w:marRight w:val="0"/>
      <w:marTop w:val="0"/>
      <w:marBottom w:val="0"/>
      <w:divBdr>
        <w:top w:val="none" w:sz="0" w:space="0" w:color="auto"/>
        <w:left w:val="none" w:sz="0" w:space="0" w:color="auto"/>
        <w:bottom w:val="none" w:sz="0" w:space="0" w:color="auto"/>
        <w:right w:val="none" w:sz="0" w:space="0" w:color="auto"/>
      </w:divBdr>
    </w:div>
    <w:div w:id="501313524">
      <w:bodyDiv w:val="1"/>
      <w:marLeft w:val="0"/>
      <w:marRight w:val="0"/>
      <w:marTop w:val="0"/>
      <w:marBottom w:val="0"/>
      <w:divBdr>
        <w:top w:val="none" w:sz="0" w:space="0" w:color="auto"/>
        <w:left w:val="none" w:sz="0" w:space="0" w:color="auto"/>
        <w:bottom w:val="none" w:sz="0" w:space="0" w:color="auto"/>
        <w:right w:val="none" w:sz="0" w:space="0" w:color="auto"/>
      </w:divBdr>
    </w:div>
    <w:div w:id="524177924">
      <w:bodyDiv w:val="1"/>
      <w:marLeft w:val="0"/>
      <w:marRight w:val="0"/>
      <w:marTop w:val="0"/>
      <w:marBottom w:val="0"/>
      <w:divBdr>
        <w:top w:val="none" w:sz="0" w:space="0" w:color="auto"/>
        <w:left w:val="none" w:sz="0" w:space="0" w:color="auto"/>
        <w:bottom w:val="none" w:sz="0" w:space="0" w:color="auto"/>
        <w:right w:val="none" w:sz="0" w:space="0" w:color="auto"/>
      </w:divBdr>
    </w:div>
    <w:div w:id="556360478">
      <w:bodyDiv w:val="1"/>
      <w:marLeft w:val="0"/>
      <w:marRight w:val="0"/>
      <w:marTop w:val="0"/>
      <w:marBottom w:val="0"/>
      <w:divBdr>
        <w:top w:val="none" w:sz="0" w:space="0" w:color="auto"/>
        <w:left w:val="none" w:sz="0" w:space="0" w:color="auto"/>
        <w:bottom w:val="none" w:sz="0" w:space="0" w:color="auto"/>
        <w:right w:val="none" w:sz="0" w:space="0" w:color="auto"/>
      </w:divBdr>
    </w:div>
    <w:div w:id="561216322">
      <w:bodyDiv w:val="1"/>
      <w:marLeft w:val="0"/>
      <w:marRight w:val="0"/>
      <w:marTop w:val="0"/>
      <w:marBottom w:val="0"/>
      <w:divBdr>
        <w:top w:val="none" w:sz="0" w:space="0" w:color="auto"/>
        <w:left w:val="none" w:sz="0" w:space="0" w:color="auto"/>
        <w:bottom w:val="none" w:sz="0" w:space="0" w:color="auto"/>
        <w:right w:val="none" w:sz="0" w:space="0" w:color="auto"/>
      </w:divBdr>
    </w:div>
    <w:div w:id="571237142">
      <w:bodyDiv w:val="1"/>
      <w:marLeft w:val="0"/>
      <w:marRight w:val="0"/>
      <w:marTop w:val="0"/>
      <w:marBottom w:val="0"/>
      <w:divBdr>
        <w:top w:val="none" w:sz="0" w:space="0" w:color="auto"/>
        <w:left w:val="none" w:sz="0" w:space="0" w:color="auto"/>
        <w:bottom w:val="none" w:sz="0" w:space="0" w:color="auto"/>
        <w:right w:val="none" w:sz="0" w:space="0" w:color="auto"/>
      </w:divBdr>
    </w:div>
    <w:div w:id="625966062">
      <w:bodyDiv w:val="1"/>
      <w:marLeft w:val="0"/>
      <w:marRight w:val="0"/>
      <w:marTop w:val="0"/>
      <w:marBottom w:val="0"/>
      <w:divBdr>
        <w:top w:val="none" w:sz="0" w:space="0" w:color="auto"/>
        <w:left w:val="none" w:sz="0" w:space="0" w:color="auto"/>
        <w:bottom w:val="none" w:sz="0" w:space="0" w:color="auto"/>
        <w:right w:val="none" w:sz="0" w:space="0" w:color="auto"/>
      </w:divBdr>
    </w:div>
    <w:div w:id="642976247">
      <w:bodyDiv w:val="1"/>
      <w:marLeft w:val="0"/>
      <w:marRight w:val="0"/>
      <w:marTop w:val="0"/>
      <w:marBottom w:val="0"/>
      <w:divBdr>
        <w:top w:val="none" w:sz="0" w:space="0" w:color="auto"/>
        <w:left w:val="none" w:sz="0" w:space="0" w:color="auto"/>
        <w:bottom w:val="none" w:sz="0" w:space="0" w:color="auto"/>
        <w:right w:val="none" w:sz="0" w:space="0" w:color="auto"/>
      </w:divBdr>
    </w:div>
    <w:div w:id="662004401">
      <w:bodyDiv w:val="1"/>
      <w:marLeft w:val="0"/>
      <w:marRight w:val="0"/>
      <w:marTop w:val="0"/>
      <w:marBottom w:val="0"/>
      <w:divBdr>
        <w:top w:val="none" w:sz="0" w:space="0" w:color="auto"/>
        <w:left w:val="none" w:sz="0" w:space="0" w:color="auto"/>
        <w:bottom w:val="none" w:sz="0" w:space="0" w:color="auto"/>
        <w:right w:val="none" w:sz="0" w:space="0" w:color="auto"/>
      </w:divBdr>
    </w:div>
    <w:div w:id="685718527">
      <w:bodyDiv w:val="1"/>
      <w:marLeft w:val="0"/>
      <w:marRight w:val="0"/>
      <w:marTop w:val="0"/>
      <w:marBottom w:val="0"/>
      <w:divBdr>
        <w:top w:val="none" w:sz="0" w:space="0" w:color="auto"/>
        <w:left w:val="none" w:sz="0" w:space="0" w:color="auto"/>
        <w:bottom w:val="none" w:sz="0" w:space="0" w:color="auto"/>
        <w:right w:val="none" w:sz="0" w:space="0" w:color="auto"/>
      </w:divBdr>
    </w:div>
    <w:div w:id="740756438">
      <w:bodyDiv w:val="1"/>
      <w:marLeft w:val="0"/>
      <w:marRight w:val="0"/>
      <w:marTop w:val="0"/>
      <w:marBottom w:val="0"/>
      <w:divBdr>
        <w:top w:val="none" w:sz="0" w:space="0" w:color="auto"/>
        <w:left w:val="none" w:sz="0" w:space="0" w:color="auto"/>
        <w:bottom w:val="none" w:sz="0" w:space="0" w:color="auto"/>
        <w:right w:val="none" w:sz="0" w:space="0" w:color="auto"/>
      </w:divBdr>
    </w:div>
    <w:div w:id="826634103">
      <w:bodyDiv w:val="1"/>
      <w:marLeft w:val="0"/>
      <w:marRight w:val="0"/>
      <w:marTop w:val="0"/>
      <w:marBottom w:val="0"/>
      <w:divBdr>
        <w:top w:val="none" w:sz="0" w:space="0" w:color="auto"/>
        <w:left w:val="none" w:sz="0" w:space="0" w:color="auto"/>
        <w:bottom w:val="none" w:sz="0" w:space="0" w:color="auto"/>
        <w:right w:val="none" w:sz="0" w:space="0" w:color="auto"/>
      </w:divBdr>
    </w:div>
    <w:div w:id="838033809">
      <w:bodyDiv w:val="1"/>
      <w:marLeft w:val="0"/>
      <w:marRight w:val="0"/>
      <w:marTop w:val="0"/>
      <w:marBottom w:val="0"/>
      <w:divBdr>
        <w:top w:val="none" w:sz="0" w:space="0" w:color="auto"/>
        <w:left w:val="none" w:sz="0" w:space="0" w:color="auto"/>
        <w:bottom w:val="none" w:sz="0" w:space="0" w:color="auto"/>
        <w:right w:val="none" w:sz="0" w:space="0" w:color="auto"/>
      </w:divBdr>
    </w:div>
    <w:div w:id="860121552">
      <w:bodyDiv w:val="1"/>
      <w:marLeft w:val="0"/>
      <w:marRight w:val="0"/>
      <w:marTop w:val="0"/>
      <w:marBottom w:val="0"/>
      <w:divBdr>
        <w:top w:val="none" w:sz="0" w:space="0" w:color="auto"/>
        <w:left w:val="none" w:sz="0" w:space="0" w:color="auto"/>
        <w:bottom w:val="none" w:sz="0" w:space="0" w:color="auto"/>
        <w:right w:val="none" w:sz="0" w:space="0" w:color="auto"/>
      </w:divBdr>
    </w:div>
    <w:div w:id="936525415">
      <w:bodyDiv w:val="1"/>
      <w:marLeft w:val="0"/>
      <w:marRight w:val="0"/>
      <w:marTop w:val="0"/>
      <w:marBottom w:val="0"/>
      <w:divBdr>
        <w:top w:val="none" w:sz="0" w:space="0" w:color="auto"/>
        <w:left w:val="none" w:sz="0" w:space="0" w:color="auto"/>
        <w:bottom w:val="none" w:sz="0" w:space="0" w:color="auto"/>
        <w:right w:val="none" w:sz="0" w:space="0" w:color="auto"/>
      </w:divBdr>
    </w:div>
    <w:div w:id="942961624">
      <w:bodyDiv w:val="1"/>
      <w:marLeft w:val="0"/>
      <w:marRight w:val="0"/>
      <w:marTop w:val="0"/>
      <w:marBottom w:val="0"/>
      <w:divBdr>
        <w:top w:val="none" w:sz="0" w:space="0" w:color="auto"/>
        <w:left w:val="none" w:sz="0" w:space="0" w:color="auto"/>
        <w:bottom w:val="none" w:sz="0" w:space="0" w:color="auto"/>
        <w:right w:val="none" w:sz="0" w:space="0" w:color="auto"/>
      </w:divBdr>
    </w:div>
    <w:div w:id="1020669266">
      <w:bodyDiv w:val="1"/>
      <w:marLeft w:val="0"/>
      <w:marRight w:val="0"/>
      <w:marTop w:val="0"/>
      <w:marBottom w:val="0"/>
      <w:divBdr>
        <w:top w:val="none" w:sz="0" w:space="0" w:color="auto"/>
        <w:left w:val="none" w:sz="0" w:space="0" w:color="auto"/>
        <w:bottom w:val="none" w:sz="0" w:space="0" w:color="auto"/>
        <w:right w:val="none" w:sz="0" w:space="0" w:color="auto"/>
      </w:divBdr>
    </w:div>
    <w:div w:id="1033111441">
      <w:bodyDiv w:val="1"/>
      <w:marLeft w:val="0"/>
      <w:marRight w:val="0"/>
      <w:marTop w:val="0"/>
      <w:marBottom w:val="0"/>
      <w:divBdr>
        <w:top w:val="none" w:sz="0" w:space="0" w:color="auto"/>
        <w:left w:val="none" w:sz="0" w:space="0" w:color="auto"/>
        <w:bottom w:val="none" w:sz="0" w:space="0" w:color="auto"/>
        <w:right w:val="none" w:sz="0" w:space="0" w:color="auto"/>
      </w:divBdr>
    </w:div>
    <w:div w:id="1035233871">
      <w:bodyDiv w:val="1"/>
      <w:marLeft w:val="0"/>
      <w:marRight w:val="0"/>
      <w:marTop w:val="0"/>
      <w:marBottom w:val="0"/>
      <w:divBdr>
        <w:top w:val="none" w:sz="0" w:space="0" w:color="auto"/>
        <w:left w:val="none" w:sz="0" w:space="0" w:color="auto"/>
        <w:bottom w:val="none" w:sz="0" w:space="0" w:color="auto"/>
        <w:right w:val="none" w:sz="0" w:space="0" w:color="auto"/>
      </w:divBdr>
    </w:div>
    <w:div w:id="1036469279">
      <w:bodyDiv w:val="1"/>
      <w:marLeft w:val="0"/>
      <w:marRight w:val="0"/>
      <w:marTop w:val="0"/>
      <w:marBottom w:val="0"/>
      <w:divBdr>
        <w:top w:val="none" w:sz="0" w:space="0" w:color="auto"/>
        <w:left w:val="none" w:sz="0" w:space="0" w:color="auto"/>
        <w:bottom w:val="none" w:sz="0" w:space="0" w:color="auto"/>
        <w:right w:val="none" w:sz="0" w:space="0" w:color="auto"/>
      </w:divBdr>
    </w:div>
    <w:div w:id="1057707396">
      <w:bodyDiv w:val="1"/>
      <w:marLeft w:val="0"/>
      <w:marRight w:val="0"/>
      <w:marTop w:val="0"/>
      <w:marBottom w:val="0"/>
      <w:divBdr>
        <w:top w:val="none" w:sz="0" w:space="0" w:color="auto"/>
        <w:left w:val="none" w:sz="0" w:space="0" w:color="auto"/>
        <w:bottom w:val="none" w:sz="0" w:space="0" w:color="auto"/>
        <w:right w:val="none" w:sz="0" w:space="0" w:color="auto"/>
      </w:divBdr>
    </w:div>
    <w:div w:id="1117289032">
      <w:bodyDiv w:val="1"/>
      <w:marLeft w:val="0"/>
      <w:marRight w:val="0"/>
      <w:marTop w:val="0"/>
      <w:marBottom w:val="0"/>
      <w:divBdr>
        <w:top w:val="none" w:sz="0" w:space="0" w:color="auto"/>
        <w:left w:val="none" w:sz="0" w:space="0" w:color="auto"/>
        <w:bottom w:val="none" w:sz="0" w:space="0" w:color="auto"/>
        <w:right w:val="none" w:sz="0" w:space="0" w:color="auto"/>
      </w:divBdr>
    </w:div>
    <w:div w:id="1141919082">
      <w:bodyDiv w:val="1"/>
      <w:marLeft w:val="0"/>
      <w:marRight w:val="0"/>
      <w:marTop w:val="0"/>
      <w:marBottom w:val="0"/>
      <w:divBdr>
        <w:top w:val="none" w:sz="0" w:space="0" w:color="auto"/>
        <w:left w:val="none" w:sz="0" w:space="0" w:color="auto"/>
        <w:bottom w:val="none" w:sz="0" w:space="0" w:color="auto"/>
        <w:right w:val="none" w:sz="0" w:space="0" w:color="auto"/>
      </w:divBdr>
    </w:div>
    <w:div w:id="1167787563">
      <w:bodyDiv w:val="1"/>
      <w:marLeft w:val="0"/>
      <w:marRight w:val="0"/>
      <w:marTop w:val="0"/>
      <w:marBottom w:val="0"/>
      <w:divBdr>
        <w:top w:val="none" w:sz="0" w:space="0" w:color="auto"/>
        <w:left w:val="none" w:sz="0" w:space="0" w:color="auto"/>
        <w:bottom w:val="none" w:sz="0" w:space="0" w:color="auto"/>
        <w:right w:val="none" w:sz="0" w:space="0" w:color="auto"/>
      </w:divBdr>
    </w:div>
    <w:div w:id="1168516249">
      <w:bodyDiv w:val="1"/>
      <w:marLeft w:val="0"/>
      <w:marRight w:val="0"/>
      <w:marTop w:val="0"/>
      <w:marBottom w:val="0"/>
      <w:divBdr>
        <w:top w:val="none" w:sz="0" w:space="0" w:color="auto"/>
        <w:left w:val="none" w:sz="0" w:space="0" w:color="auto"/>
        <w:bottom w:val="none" w:sz="0" w:space="0" w:color="auto"/>
        <w:right w:val="none" w:sz="0" w:space="0" w:color="auto"/>
      </w:divBdr>
    </w:div>
    <w:div w:id="1200238275">
      <w:bodyDiv w:val="1"/>
      <w:marLeft w:val="0"/>
      <w:marRight w:val="0"/>
      <w:marTop w:val="0"/>
      <w:marBottom w:val="0"/>
      <w:divBdr>
        <w:top w:val="none" w:sz="0" w:space="0" w:color="auto"/>
        <w:left w:val="none" w:sz="0" w:space="0" w:color="auto"/>
        <w:bottom w:val="none" w:sz="0" w:space="0" w:color="auto"/>
        <w:right w:val="none" w:sz="0" w:space="0" w:color="auto"/>
      </w:divBdr>
    </w:div>
    <w:div w:id="1221943159">
      <w:bodyDiv w:val="1"/>
      <w:marLeft w:val="0"/>
      <w:marRight w:val="0"/>
      <w:marTop w:val="0"/>
      <w:marBottom w:val="0"/>
      <w:divBdr>
        <w:top w:val="none" w:sz="0" w:space="0" w:color="auto"/>
        <w:left w:val="none" w:sz="0" w:space="0" w:color="auto"/>
        <w:bottom w:val="none" w:sz="0" w:space="0" w:color="auto"/>
        <w:right w:val="none" w:sz="0" w:space="0" w:color="auto"/>
      </w:divBdr>
    </w:div>
    <w:div w:id="1319924781">
      <w:bodyDiv w:val="1"/>
      <w:marLeft w:val="0"/>
      <w:marRight w:val="0"/>
      <w:marTop w:val="0"/>
      <w:marBottom w:val="0"/>
      <w:divBdr>
        <w:top w:val="none" w:sz="0" w:space="0" w:color="auto"/>
        <w:left w:val="none" w:sz="0" w:space="0" w:color="auto"/>
        <w:bottom w:val="none" w:sz="0" w:space="0" w:color="auto"/>
        <w:right w:val="none" w:sz="0" w:space="0" w:color="auto"/>
      </w:divBdr>
    </w:div>
    <w:div w:id="1430808355">
      <w:bodyDiv w:val="1"/>
      <w:marLeft w:val="0"/>
      <w:marRight w:val="0"/>
      <w:marTop w:val="0"/>
      <w:marBottom w:val="0"/>
      <w:divBdr>
        <w:top w:val="none" w:sz="0" w:space="0" w:color="auto"/>
        <w:left w:val="none" w:sz="0" w:space="0" w:color="auto"/>
        <w:bottom w:val="none" w:sz="0" w:space="0" w:color="auto"/>
        <w:right w:val="none" w:sz="0" w:space="0" w:color="auto"/>
      </w:divBdr>
    </w:div>
    <w:div w:id="1447656278">
      <w:bodyDiv w:val="1"/>
      <w:marLeft w:val="0"/>
      <w:marRight w:val="0"/>
      <w:marTop w:val="0"/>
      <w:marBottom w:val="0"/>
      <w:divBdr>
        <w:top w:val="none" w:sz="0" w:space="0" w:color="auto"/>
        <w:left w:val="none" w:sz="0" w:space="0" w:color="auto"/>
        <w:bottom w:val="none" w:sz="0" w:space="0" w:color="auto"/>
        <w:right w:val="none" w:sz="0" w:space="0" w:color="auto"/>
      </w:divBdr>
    </w:div>
    <w:div w:id="1449162511">
      <w:bodyDiv w:val="1"/>
      <w:marLeft w:val="0"/>
      <w:marRight w:val="0"/>
      <w:marTop w:val="0"/>
      <w:marBottom w:val="0"/>
      <w:divBdr>
        <w:top w:val="none" w:sz="0" w:space="0" w:color="auto"/>
        <w:left w:val="none" w:sz="0" w:space="0" w:color="auto"/>
        <w:bottom w:val="none" w:sz="0" w:space="0" w:color="auto"/>
        <w:right w:val="none" w:sz="0" w:space="0" w:color="auto"/>
      </w:divBdr>
    </w:div>
    <w:div w:id="1483158593">
      <w:bodyDiv w:val="1"/>
      <w:marLeft w:val="0"/>
      <w:marRight w:val="0"/>
      <w:marTop w:val="0"/>
      <w:marBottom w:val="0"/>
      <w:divBdr>
        <w:top w:val="none" w:sz="0" w:space="0" w:color="auto"/>
        <w:left w:val="none" w:sz="0" w:space="0" w:color="auto"/>
        <w:bottom w:val="none" w:sz="0" w:space="0" w:color="auto"/>
        <w:right w:val="none" w:sz="0" w:space="0" w:color="auto"/>
      </w:divBdr>
    </w:div>
    <w:div w:id="1496650049">
      <w:bodyDiv w:val="1"/>
      <w:marLeft w:val="0"/>
      <w:marRight w:val="0"/>
      <w:marTop w:val="0"/>
      <w:marBottom w:val="0"/>
      <w:divBdr>
        <w:top w:val="none" w:sz="0" w:space="0" w:color="auto"/>
        <w:left w:val="none" w:sz="0" w:space="0" w:color="auto"/>
        <w:bottom w:val="none" w:sz="0" w:space="0" w:color="auto"/>
        <w:right w:val="none" w:sz="0" w:space="0" w:color="auto"/>
      </w:divBdr>
    </w:div>
    <w:div w:id="1503668405">
      <w:bodyDiv w:val="1"/>
      <w:marLeft w:val="0"/>
      <w:marRight w:val="0"/>
      <w:marTop w:val="0"/>
      <w:marBottom w:val="0"/>
      <w:divBdr>
        <w:top w:val="none" w:sz="0" w:space="0" w:color="auto"/>
        <w:left w:val="none" w:sz="0" w:space="0" w:color="auto"/>
        <w:bottom w:val="none" w:sz="0" w:space="0" w:color="auto"/>
        <w:right w:val="none" w:sz="0" w:space="0" w:color="auto"/>
      </w:divBdr>
    </w:div>
    <w:div w:id="1522931362">
      <w:bodyDiv w:val="1"/>
      <w:marLeft w:val="0"/>
      <w:marRight w:val="0"/>
      <w:marTop w:val="0"/>
      <w:marBottom w:val="0"/>
      <w:divBdr>
        <w:top w:val="none" w:sz="0" w:space="0" w:color="auto"/>
        <w:left w:val="none" w:sz="0" w:space="0" w:color="auto"/>
        <w:bottom w:val="none" w:sz="0" w:space="0" w:color="auto"/>
        <w:right w:val="none" w:sz="0" w:space="0" w:color="auto"/>
      </w:divBdr>
    </w:div>
    <w:div w:id="1554848090">
      <w:bodyDiv w:val="1"/>
      <w:marLeft w:val="0"/>
      <w:marRight w:val="0"/>
      <w:marTop w:val="0"/>
      <w:marBottom w:val="0"/>
      <w:divBdr>
        <w:top w:val="none" w:sz="0" w:space="0" w:color="auto"/>
        <w:left w:val="none" w:sz="0" w:space="0" w:color="auto"/>
        <w:bottom w:val="none" w:sz="0" w:space="0" w:color="auto"/>
        <w:right w:val="none" w:sz="0" w:space="0" w:color="auto"/>
      </w:divBdr>
    </w:div>
    <w:div w:id="1581912665">
      <w:bodyDiv w:val="1"/>
      <w:marLeft w:val="0"/>
      <w:marRight w:val="0"/>
      <w:marTop w:val="0"/>
      <w:marBottom w:val="0"/>
      <w:divBdr>
        <w:top w:val="none" w:sz="0" w:space="0" w:color="auto"/>
        <w:left w:val="none" w:sz="0" w:space="0" w:color="auto"/>
        <w:bottom w:val="none" w:sz="0" w:space="0" w:color="auto"/>
        <w:right w:val="none" w:sz="0" w:space="0" w:color="auto"/>
      </w:divBdr>
    </w:div>
    <w:div w:id="1597984656">
      <w:bodyDiv w:val="1"/>
      <w:marLeft w:val="0"/>
      <w:marRight w:val="0"/>
      <w:marTop w:val="0"/>
      <w:marBottom w:val="0"/>
      <w:divBdr>
        <w:top w:val="none" w:sz="0" w:space="0" w:color="auto"/>
        <w:left w:val="none" w:sz="0" w:space="0" w:color="auto"/>
        <w:bottom w:val="none" w:sz="0" w:space="0" w:color="auto"/>
        <w:right w:val="none" w:sz="0" w:space="0" w:color="auto"/>
      </w:divBdr>
    </w:div>
    <w:div w:id="1617708876">
      <w:bodyDiv w:val="1"/>
      <w:marLeft w:val="0"/>
      <w:marRight w:val="0"/>
      <w:marTop w:val="0"/>
      <w:marBottom w:val="0"/>
      <w:divBdr>
        <w:top w:val="none" w:sz="0" w:space="0" w:color="auto"/>
        <w:left w:val="none" w:sz="0" w:space="0" w:color="auto"/>
        <w:bottom w:val="none" w:sz="0" w:space="0" w:color="auto"/>
        <w:right w:val="none" w:sz="0" w:space="0" w:color="auto"/>
      </w:divBdr>
    </w:div>
    <w:div w:id="1625690450">
      <w:bodyDiv w:val="1"/>
      <w:marLeft w:val="0"/>
      <w:marRight w:val="0"/>
      <w:marTop w:val="0"/>
      <w:marBottom w:val="0"/>
      <w:divBdr>
        <w:top w:val="none" w:sz="0" w:space="0" w:color="auto"/>
        <w:left w:val="none" w:sz="0" w:space="0" w:color="auto"/>
        <w:bottom w:val="none" w:sz="0" w:space="0" w:color="auto"/>
        <w:right w:val="none" w:sz="0" w:space="0" w:color="auto"/>
      </w:divBdr>
    </w:div>
    <w:div w:id="1646620818">
      <w:bodyDiv w:val="1"/>
      <w:marLeft w:val="0"/>
      <w:marRight w:val="0"/>
      <w:marTop w:val="0"/>
      <w:marBottom w:val="0"/>
      <w:divBdr>
        <w:top w:val="none" w:sz="0" w:space="0" w:color="auto"/>
        <w:left w:val="none" w:sz="0" w:space="0" w:color="auto"/>
        <w:bottom w:val="none" w:sz="0" w:space="0" w:color="auto"/>
        <w:right w:val="none" w:sz="0" w:space="0" w:color="auto"/>
      </w:divBdr>
    </w:div>
    <w:div w:id="1664040810">
      <w:bodyDiv w:val="1"/>
      <w:marLeft w:val="0"/>
      <w:marRight w:val="0"/>
      <w:marTop w:val="0"/>
      <w:marBottom w:val="0"/>
      <w:divBdr>
        <w:top w:val="none" w:sz="0" w:space="0" w:color="auto"/>
        <w:left w:val="none" w:sz="0" w:space="0" w:color="auto"/>
        <w:bottom w:val="none" w:sz="0" w:space="0" w:color="auto"/>
        <w:right w:val="none" w:sz="0" w:space="0" w:color="auto"/>
      </w:divBdr>
    </w:div>
    <w:div w:id="1744257054">
      <w:bodyDiv w:val="1"/>
      <w:marLeft w:val="0"/>
      <w:marRight w:val="0"/>
      <w:marTop w:val="0"/>
      <w:marBottom w:val="0"/>
      <w:divBdr>
        <w:top w:val="none" w:sz="0" w:space="0" w:color="auto"/>
        <w:left w:val="none" w:sz="0" w:space="0" w:color="auto"/>
        <w:bottom w:val="none" w:sz="0" w:space="0" w:color="auto"/>
        <w:right w:val="none" w:sz="0" w:space="0" w:color="auto"/>
      </w:divBdr>
    </w:div>
    <w:div w:id="1803424548">
      <w:bodyDiv w:val="1"/>
      <w:marLeft w:val="0"/>
      <w:marRight w:val="0"/>
      <w:marTop w:val="0"/>
      <w:marBottom w:val="0"/>
      <w:divBdr>
        <w:top w:val="none" w:sz="0" w:space="0" w:color="auto"/>
        <w:left w:val="none" w:sz="0" w:space="0" w:color="auto"/>
        <w:bottom w:val="none" w:sz="0" w:space="0" w:color="auto"/>
        <w:right w:val="none" w:sz="0" w:space="0" w:color="auto"/>
      </w:divBdr>
    </w:div>
    <w:div w:id="1840388484">
      <w:bodyDiv w:val="1"/>
      <w:marLeft w:val="0"/>
      <w:marRight w:val="0"/>
      <w:marTop w:val="0"/>
      <w:marBottom w:val="0"/>
      <w:divBdr>
        <w:top w:val="none" w:sz="0" w:space="0" w:color="auto"/>
        <w:left w:val="none" w:sz="0" w:space="0" w:color="auto"/>
        <w:bottom w:val="none" w:sz="0" w:space="0" w:color="auto"/>
        <w:right w:val="none" w:sz="0" w:space="0" w:color="auto"/>
      </w:divBdr>
    </w:div>
    <w:div w:id="1852724129">
      <w:bodyDiv w:val="1"/>
      <w:marLeft w:val="0"/>
      <w:marRight w:val="0"/>
      <w:marTop w:val="0"/>
      <w:marBottom w:val="0"/>
      <w:divBdr>
        <w:top w:val="none" w:sz="0" w:space="0" w:color="auto"/>
        <w:left w:val="none" w:sz="0" w:space="0" w:color="auto"/>
        <w:bottom w:val="none" w:sz="0" w:space="0" w:color="auto"/>
        <w:right w:val="none" w:sz="0" w:space="0" w:color="auto"/>
      </w:divBdr>
    </w:div>
    <w:div w:id="1857117204">
      <w:bodyDiv w:val="1"/>
      <w:marLeft w:val="0"/>
      <w:marRight w:val="0"/>
      <w:marTop w:val="0"/>
      <w:marBottom w:val="0"/>
      <w:divBdr>
        <w:top w:val="none" w:sz="0" w:space="0" w:color="auto"/>
        <w:left w:val="none" w:sz="0" w:space="0" w:color="auto"/>
        <w:bottom w:val="none" w:sz="0" w:space="0" w:color="auto"/>
        <w:right w:val="none" w:sz="0" w:space="0" w:color="auto"/>
      </w:divBdr>
    </w:div>
    <w:div w:id="1874535410">
      <w:bodyDiv w:val="1"/>
      <w:marLeft w:val="0"/>
      <w:marRight w:val="0"/>
      <w:marTop w:val="0"/>
      <w:marBottom w:val="0"/>
      <w:divBdr>
        <w:top w:val="none" w:sz="0" w:space="0" w:color="auto"/>
        <w:left w:val="none" w:sz="0" w:space="0" w:color="auto"/>
        <w:bottom w:val="none" w:sz="0" w:space="0" w:color="auto"/>
        <w:right w:val="none" w:sz="0" w:space="0" w:color="auto"/>
      </w:divBdr>
    </w:div>
    <w:div w:id="1891453869">
      <w:bodyDiv w:val="1"/>
      <w:marLeft w:val="0"/>
      <w:marRight w:val="0"/>
      <w:marTop w:val="0"/>
      <w:marBottom w:val="0"/>
      <w:divBdr>
        <w:top w:val="none" w:sz="0" w:space="0" w:color="auto"/>
        <w:left w:val="none" w:sz="0" w:space="0" w:color="auto"/>
        <w:bottom w:val="none" w:sz="0" w:space="0" w:color="auto"/>
        <w:right w:val="none" w:sz="0" w:space="0" w:color="auto"/>
      </w:divBdr>
    </w:div>
    <w:div w:id="1894462202">
      <w:bodyDiv w:val="1"/>
      <w:marLeft w:val="0"/>
      <w:marRight w:val="0"/>
      <w:marTop w:val="0"/>
      <w:marBottom w:val="0"/>
      <w:divBdr>
        <w:top w:val="none" w:sz="0" w:space="0" w:color="auto"/>
        <w:left w:val="none" w:sz="0" w:space="0" w:color="auto"/>
        <w:bottom w:val="none" w:sz="0" w:space="0" w:color="auto"/>
        <w:right w:val="none" w:sz="0" w:space="0" w:color="auto"/>
      </w:divBdr>
    </w:div>
    <w:div w:id="1905141930">
      <w:bodyDiv w:val="1"/>
      <w:marLeft w:val="0"/>
      <w:marRight w:val="0"/>
      <w:marTop w:val="0"/>
      <w:marBottom w:val="0"/>
      <w:divBdr>
        <w:top w:val="none" w:sz="0" w:space="0" w:color="auto"/>
        <w:left w:val="none" w:sz="0" w:space="0" w:color="auto"/>
        <w:bottom w:val="none" w:sz="0" w:space="0" w:color="auto"/>
        <w:right w:val="none" w:sz="0" w:space="0" w:color="auto"/>
      </w:divBdr>
    </w:div>
    <w:div w:id="1913079561">
      <w:bodyDiv w:val="1"/>
      <w:marLeft w:val="0"/>
      <w:marRight w:val="0"/>
      <w:marTop w:val="0"/>
      <w:marBottom w:val="0"/>
      <w:divBdr>
        <w:top w:val="none" w:sz="0" w:space="0" w:color="auto"/>
        <w:left w:val="none" w:sz="0" w:space="0" w:color="auto"/>
        <w:bottom w:val="none" w:sz="0" w:space="0" w:color="auto"/>
        <w:right w:val="none" w:sz="0" w:space="0" w:color="auto"/>
      </w:divBdr>
    </w:div>
    <w:div w:id="1938714123">
      <w:bodyDiv w:val="1"/>
      <w:marLeft w:val="0"/>
      <w:marRight w:val="0"/>
      <w:marTop w:val="0"/>
      <w:marBottom w:val="0"/>
      <w:divBdr>
        <w:top w:val="none" w:sz="0" w:space="0" w:color="auto"/>
        <w:left w:val="none" w:sz="0" w:space="0" w:color="auto"/>
        <w:bottom w:val="none" w:sz="0" w:space="0" w:color="auto"/>
        <w:right w:val="none" w:sz="0" w:space="0" w:color="auto"/>
      </w:divBdr>
    </w:div>
    <w:div w:id="1957252371">
      <w:bodyDiv w:val="1"/>
      <w:marLeft w:val="0"/>
      <w:marRight w:val="0"/>
      <w:marTop w:val="0"/>
      <w:marBottom w:val="0"/>
      <w:divBdr>
        <w:top w:val="none" w:sz="0" w:space="0" w:color="auto"/>
        <w:left w:val="none" w:sz="0" w:space="0" w:color="auto"/>
        <w:bottom w:val="none" w:sz="0" w:space="0" w:color="auto"/>
        <w:right w:val="none" w:sz="0" w:space="0" w:color="auto"/>
      </w:divBdr>
    </w:div>
    <w:div w:id="1967004976">
      <w:bodyDiv w:val="1"/>
      <w:marLeft w:val="0"/>
      <w:marRight w:val="0"/>
      <w:marTop w:val="0"/>
      <w:marBottom w:val="0"/>
      <w:divBdr>
        <w:top w:val="none" w:sz="0" w:space="0" w:color="auto"/>
        <w:left w:val="none" w:sz="0" w:space="0" w:color="auto"/>
        <w:bottom w:val="none" w:sz="0" w:space="0" w:color="auto"/>
        <w:right w:val="none" w:sz="0" w:space="0" w:color="auto"/>
      </w:divBdr>
    </w:div>
    <w:div w:id="2001343514">
      <w:bodyDiv w:val="1"/>
      <w:marLeft w:val="0"/>
      <w:marRight w:val="0"/>
      <w:marTop w:val="0"/>
      <w:marBottom w:val="0"/>
      <w:divBdr>
        <w:top w:val="none" w:sz="0" w:space="0" w:color="auto"/>
        <w:left w:val="none" w:sz="0" w:space="0" w:color="auto"/>
        <w:bottom w:val="none" w:sz="0" w:space="0" w:color="auto"/>
        <w:right w:val="none" w:sz="0" w:space="0" w:color="auto"/>
      </w:divBdr>
    </w:div>
    <w:div w:id="202775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F2CC-ABBF-4360-88D1-1BF8B1BC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dc:creator>
  <cp:lastModifiedBy>THTF</cp:lastModifiedBy>
  <cp:revision>156</cp:revision>
  <dcterms:created xsi:type="dcterms:W3CDTF">2021-05-08T07:54:00Z</dcterms:created>
  <dcterms:modified xsi:type="dcterms:W3CDTF">2025-06-16T00:54:00Z</dcterms:modified>
</cp:coreProperties>
</file>